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D3D5E7" w14:textId="5E4F5AA1" w:rsidR="000B2F97" w:rsidRPr="00926C4E" w:rsidRDefault="00827317" w:rsidP="00827317">
      <w:pPr>
        <w:pStyle w:val="Heading1"/>
      </w:pPr>
      <w:bookmarkStart w:id="0" w:name="_GoBack"/>
      <w:bookmarkEnd w:id="0"/>
      <w:r w:rsidRPr="00926C4E">
        <w:t>Tyler SIS Student 360 Mobile</w:t>
      </w:r>
    </w:p>
    <w:p w14:paraId="6A495EF8" w14:textId="59B672EF" w:rsidR="00827317" w:rsidRPr="00926C4E" w:rsidRDefault="00614B42" w:rsidP="00614B42">
      <w:pPr>
        <w:pStyle w:val="Heading2"/>
      </w:pPr>
      <w:r w:rsidRPr="00926C4E">
        <w:t>Overview</w:t>
      </w:r>
    </w:p>
    <w:p w14:paraId="389D1A32" w14:textId="7FE0803B" w:rsidR="00614B42" w:rsidRPr="00926C4E" w:rsidRDefault="00614B42" w:rsidP="00AC4C90">
      <w:r w:rsidRPr="00926C4E">
        <w:t xml:space="preserve">Tyler SIS Student 360 Mobile is a mobile phone app version of the Tyler SIS Student 360 Parent Portal available on both iOS and Android. It can be downloaded from the Apple iTunes iOS App Store and the Google Play App Store. </w:t>
      </w:r>
    </w:p>
    <w:p w14:paraId="67C19E89" w14:textId="46B026C3" w:rsidR="00614B42" w:rsidRPr="00926C4E" w:rsidRDefault="00614B42" w:rsidP="00AC4C90">
      <w:r w:rsidRPr="00926C4E">
        <w:t xml:space="preserve">The app is compatible with iPhones and iPads running iOS 7 or later and </w:t>
      </w:r>
      <w:proofErr w:type="gramStart"/>
      <w:r w:rsidRPr="00926C4E">
        <w:t>Android</w:t>
      </w:r>
      <w:proofErr w:type="gramEnd"/>
      <w:r w:rsidRPr="00926C4E">
        <w:t xml:space="preserve"> devices running Android 4.4 and later. While Tyler SIS Student 360 Mobile is compatible with larger devices, it contains a subset of </w:t>
      </w:r>
      <w:r w:rsidR="000437A7">
        <w:t>the features</w:t>
      </w:r>
      <w:r w:rsidRPr="00926C4E">
        <w:t xml:space="preserve"> available in the browser application. You can use the browser app on larger devices with Chrome on Android and Safari on iOS.</w:t>
      </w:r>
    </w:p>
    <w:p w14:paraId="59BB12AA" w14:textId="35DCD1A9" w:rsidR="0087718F" w:rsidRDefault="00B2723F" w:rsidP="00AC4C90">
      <w:r w:rsidRPr="00926C4E">
        <w:t xml:space="preserve">The Android and iOS versions are similar, but differences in hardware and platforms will result in slightly different appearances on some screens. Such differences </w:t>
      </w:r>
      <w:proofErr w:type="gramStart"/>
      <w:r w:rsidRPr="00926C4E">
        <w:t>are highlighted</w:t>
      </w:r>
      <w:proofErr w:type="gramEnd"/>
      <w:r w:rsidRPr="00926C4E">
        <w:t xml:space="preserve"> in this document</w:t>
      </w:r>
      <w:r w:rsidR="0087718F" w:rsidRPr="00926C4E">
        <w:t>.</w:t>
      </w:r>
    </w:p>
    <w:p w14:paraId="2F283974" w14:textId="50916AD1" w:rsidR="00614B42" w:rsidRPr="00926C4E" w:rsidRDefault="00614B42" w:rsidP="00614B42">
      <w:pPr>
        <w:pStyle w:val="Heading2"/>
      </w:pPr>
      <w:r w:rsidRPr="00926C4E">
        <w:t>Installing Tyler SIS Mobile</w:t>
      </w:r>
    </w:p>
    <w:p w14:paraId="2DF368E3" w14:textId="6ECBEDB7" w:rsidR="00614B42" w:rsidRPr="00926C4E" w:rsidRDefault="00614B42" w:rsidP="00AC4C90">
      <w:r w:rsidRPr="00926C4E">
        <w:t>Download Tyler SIS Student 360 Mobile from Apple iTunes or Google Play. The app is free.</w:t>
      </w:r>
    </w:p>
    <w:p w14:paraId="15B55F56" w14:textId="23E6957B" w:rsidR="00614B42" w:rsidRPr="00926C4E" w:rsidRDefault="00077C50" w:rsidP="00614B42">
      <w:pPr>
        <w:pStyle w:val="BodyText"/>
        <w:numPr>
          <w:ilvl w:val="0"/>
          <w:numId w:val="21"/>
        </w:numPr>
      </w:pPr>
      <w:hyperlink r:id="rId10" w:history="1">
        <w:r w:rsidR="00614B42" w:rsidRPr="00926C4E">
          <w:rPr>
            <w:rStyle w:val="Hyperlink"/>
          </w:rPr>
          <w:t>Android</w:t>
        </w:r>
      </w:hyperlink>
      <w:r w:rsidR="00614B42" w:rsidRPr="00926C4E">
        <w:t xml:space="preserve"> (Phone and tablet)</w:t>
      </w:r>
    </w:p>
    <w:p w14:paraId="77AD235C" w14:textId="7934D5E2" w:rsidR="00614B42" w:rsidRPr="00926C4E" w:rsidRDefault="00077C50" w:rsidP="00614B42">
      <w:pPr>
        <w:pStyle w:val="BodyText"/>
        <w:numPr>
          <w:ilvl w:val="0"/>
          <w:numId w:val="21"/>
        </w:numPr>
      </w:pPr>
      <w:hyperlink r:id="rId11" w:history="1">
        <w:r w:rsidR="00614B42" w:rsidRPr="00926C4E">
          <w:rPr>
            <w:rStyle w:val="Hyperlink"/>
          </w:rPr>
          <w:t>iOS</w:t>
        </w:r>
      </w:hyperlink>
      <w:r w:rsidR="00614B42" w:rsidRPr="00926C4E">
        <w:t xml:space="preserve"> (iPhone and iPad)</w:t>
      </w:r>
    </w:p>
    <w:p w14:paraId="539A3603" w14:textId="5BC3192C" w:rsidR="00614B42" w:rsidRPr="00926C4E" w:rsidRDefault="000437A7" w:rsidP="00614B42">
      <w:pPr>
        <w:pStyle w:val="Heading2"/>
      </w:pPr>
      <w:r w:rsidRPr="00926C4E">
        <w:rPr>
          <w:noProof/>
        </w:rPr>
        <w:drawing>
          <wp:anchor distT="0" distB="0" distL="114300" distR="114300" simplePos="0" relativeHeight="251660288" behindDoc="0" locked="0" layoutInCell="1" allowOverlap="1" wp14:anchorId="34CC1908" wp14:editId="5E430DE6">
            <wp:simplePos x="0" y="0"/>
            <wp:positionH relativeFrom="margin">
              <wp:posOffset>-17780</wp:posOffset>
            </wp:positionH>
            <wp:positionV relativeFrom="margin">
              <wp:posOffset>5031105</wp:posOffset>
            </wp:positionV>
            <wp:extent cx="1913255" cy="1943100"/>
            <wp:effectExtent l="25400" t="25400" r="17145" b="381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1913255" cy="194310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614B42" w:rsidRPr="00926C4E">
        <w:t>Logging in</w:t>
      </w:r>
    </w:p>
    <w:p w14:paraId="79165409" w14:textId="4A87EE05" w:rsidR="00614B42" w:rsidRPr="00926C4E" w:rsidRDefault="00E07114" w:rsidP="000F57BE">
      <w:r w:rsidRPr="00926C4E">
        <w:t>T</w:t>
      </w:r>
      <w:r w:rsidR="00614B42" w:rsidRPr="00926C4E">
        <w:t xml:space="preserve">he first time you launch Student 360, you </w:t>
      </w:r>
      <w:proofErr w:type="gramStart"/>
      <w:r w:rsidR="00614B42" w:rsidRPr="00926C4E">
        <w:t>will be prompted</w:t>
      </w:r>
      <w:proofErr w:type="gramEnd"/>
      <w:r w:rsidR="00614B42" w:rsidRPr="00926C4E">
        <w:t xml:space="preserve"> to search for your district either by name or by ZIP code. </w:t>
      </w:r>
      <w:r w:rsidR="000B255F" w:rsidRPr="00926C4E">
        <w:t xml:space="preserve">If you select the wrong district or need to change districts, you will be able to do so later from the Settings screen. </w:t>
      </w:r>
    </w:p>
    <w:p w14:paraId="375A820D" w14:textId="740A3E89" w:rsidR="000B255F" w:rsidRPr="00926C4E" w:rsidRDefault="000B255F" w:rsidP="000F57BE">
      <w:r w:rsidRPr="00926C4E">
        <w:t xml:space="preserve">Not all Tyler SIS districts are using Student 360. If you downloaded this document from a district where you have no students enrolled, it is possible that you will not be able to find your district. </w:t>
      </w:r>
    </w:p>
    <w:p w14:paraId="06A4D22B" w14:textId="470B7D4C" w:rsidR="001D25DA" w:rsidRPr="00926C4E" w:rsidRDefault="00AC4C90" w:rsidP="000F57BE">
      <w:r w:rsidRPr="00926C4E">
        <w:rPr>
          <w:noProof/>
        </w:rPr>
        <w:drawing>
          <wp:anchor distT="0" distB="0" distL="114300" distR="114300" simplePos="0" relativeHeight="251659264" behindDoc="0" locked="0" layoutInCell="1" allowOverlap="1" wp14:anchorId="44435531" wp14:editId="3A58951B">
            <wp:simplePos x="0" y="0"/>
            <wp:positionH relativeFrom="margin">
              <wp:posOffset>-17780</wp:posOffset>
            </wp:positionH>
            <wp:positionV relativeFrom="margin">
              <wp:posOffset>7089140</wp:posOffset>
            </wp:positionV>
            <wp:extent cx="1907540" cy="1595120"/>
            <wp:effectExtent l="25400" t="25400" r="22860" b="304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1907540" cy="159512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0B255F" w:rsidRPr="00926C4E">
        <w:t xml:space="preserve">If for any reason you cannot find your district on the </w:t>
      </w:r>
      <w:r w:rsidR="00926C4E" w:rsidRPr="00926C4E">
        <w:t>search screen</w:t>
      </w:r>
      <w:r w:rsidR="000B255F" w:rsidRPr="00926C4E">
        <w:t>, please wait until you receive an announcement from your district that Tyler SIS Student 360 is available.</w:t>
      </w:r>
    </w:p>
    <w:p w14:paraId="6FB17A11" w14:textId="44E48554" w:rsidR="001D25DA" w:rsidRPr="00926C4E" w:rsidRDefault="001D25DA" w:rsidP="000F57BE">
      <w:r w:rsidRPr="00926C4E">
        <w:t>Upon tapping Continue, enter at least the first three letters of the district’s name or the first three digits of the district’s ZIP code. Tap the Search button to search for districts.</w:t>
      </w:r>
      <w:r w:rsidR="007B573B">
        <w:t xml:space="preserve"> </w:t>
      </w:r>
      <w:r w:rsidRPr="00926C4E">
        <w:t xml:space="preserve">Tap the district where your student </w:t>
      </w:r>
      <w:proofErr w:type="gramStart"/>
      <w:r w:rsidRPr="00926C4E">
        <w:t>is enrolled</w:t>
      </w:r>
      <w:proofErr w:type="gramEnd"/>
      <w:r w:rsidRPr="00926C4E">
        <w:t xml:space="preserve"> to proceed to the login page.</w:t>
      </w:r>
    </w:p>
    <w:p w14:paraId="72E3D800" w14:textId="77777777" w:rsidR="001D25DA" w:rsidRPr="00926C4E" w:rsidRDefault="001D25DA" w:rsidP="00614B42">
      <w:pPr>
        <w:pStyle w:val="BodyText"/>
      </w:pPr>
    </w:p>
    <w:p w14:paraId="631A88D0" w14:textId="37B024F2" w:rsidR="00E07114" w:rsidRPr="00926C4E" w:rsidRDefault="00E07114" w:rsidP="00E07114">
      <w:r w:rsidRPr="00926C4E">
        <w:rPr>
          <w:noProof/>
        </w:rPr>
        <w:lastRenderedPageBreak/>
        <w:drawing>
          <wp:inline distT="0" distB="0" distL="0" distR="0" wp14:anchorId="469FBB1E" wp14:editId="283CF4AC">
            <wp:extent cx="2519899" cy="2836275"/>
            <wp:effectExtent l="25400" t="25400" r="20320" b="342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2533872" cy="2852002"/>
                    </a:xfrm>
                    <a:prstGeom prst="rect">
                      <a:avLst/>
                    </a:prstGeom>
                    <a:ln>
                      <a:solidFill>
                        <a:schemeClr val="tx1">
                          <a:lumMod val="50000"/>
                          <a:lumOff val="50000"/>
                        </a:schemeClr>
                      </a:solidFill>
                    </a:ln>
                  </pic:spPr>
                </pic:pic>
              </a:graphicData>
            </a:graphic>
          </wp:inline>
        </w:drawing>
      </w:r>
      <w:r w:rsidR="0008535B" w:rsidRPr="00926C4E">
        <w:t xml:space="preserve">  </w:t>
      </w:r>
      <w:r w:rsidR="0087718F" w:rsidRPr="00926C4E">
        <w:rPr>
          <w:noProof/>
        </w:rPr>
        <w:drawing>
          <wp:inline distT="0" distB="0" distL="0" distR="0" wp14:anchorId="7B861EB8" wp14:editId="3BF606A6">
            <wp:extent cx="2891790" cy="2834640"/>
            <wp:effectExtent l="25400" t="25400" r="29210" b="355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503" b="-503"/>
                    <a:stretch/>
                  </pic:blipFill>
                  <pic:spPr bwMode="auto">
                    <a:xfrm>
                      <a:off x="0" y="0"/>
                      <a:ext cx="2939698" cy="2881601"/>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3641C07" w14:textId="1CBCE279" w:rsidR="00B2723F" w:rsidRPr="00926C4E" w:rsidRDefault="00B2723F" w:rsidP="00B2723F">
      <w:pPr>
        <w:jc w:val="center"/>
        <w:rPr>
          <w:i/>
        </w:rPr>
      </w:pPr>
      <w:r w:rsidRPr="00926C4E">
        <w:rPr>
          <w:i/>
        </w:rPr>
        <w:t>Left: iOS, Right: Android</w:t>
      </w:r>
    </w:p>
    <w:p w14:paraId="74CBEBEE" w14:textId="77777777" w:rsidR="00214ABA" w:rsidRPr="00926C4E" w:rsidRDefault="00E07114" w:rsidP="000F57BE">
      <w:r w:rsidRPr="00926C4E">
        <w:t xml:space="preserve">At the top of the login screen, the gear icon provides access to the settings screen. To log in, use the radio buttons (Android) or tabs (iOS) to select Staff, Parent, or Student login. Use the same User Name and Password that you use to log into the Tyler SIS Student 360 Parent Portal website. Use the checkbox (Android) or toggle switch (iOS) to save your User Name if you want, then tap Login. </w:t>
      </w:r>
    </w:p>
    <w:p w14:paraId="20A4E4F2" w14:textId="3C3D7746" w:rsidR="005E3945" w:rsidRPr="00926C4E" w:rsidRDefault="005E3945" w:rsidP="005E3945">
      <w:pPr>
        <w:pStyle w:val="Heading2"/>
      </w:pPr>
      <w:r w:rsidRPr="00926C4E">
        <w:t>Navigating Tyler SIS Student 360 Mobile</w:t>
      </w:r>
    </w:p>
    <w:p w14:paraId="1772711B" w14:textId="693200CB" w:rsidR="00F528BF" w:rsidRPr="00926C4E" w:rsidRDefault="00F528BF" w:rsidP="005E3945">
      <w:pPr>
        <w:spacing w:before="0" w:after="0" w:line="240" w:lineRule="auto"/>
      </w:pPr>
      <w:r w:rsidRPr="00926C4E">
        <w:rPr>
          <w:noProof/>
        </w:rPr>
        <w:drawing>
          <wp:inline distT="0" distB="0" distL="0" distR="0" wp14:anchorId="757F8923" wp14:editId="56F0AF4E">
            <wp:extent cx="2804066" cy="263964"/>
            <wp:effectExtent l="25400" t="25400" r="1587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77211" cy="299090"/>
                    </a:xfrm>
                    <a:prstGeom prst="rect">
                      <a:avLst/>
                    </a:prstGeom>
                    <a:ln>
                      <a:solidFill>
                        <a:schemeClr val="tx1">
                          <a:lumMod val="50000"/>
                          <a:lumOff val="50000"/>
                        </a:schemeClr>
                      </a:solidFill>
                    </a:ln>
                  </pic:spPr>
                </pic:pic>
              </a:graphicData>
            </a:graphic>
          </wp:inline>
        </w:drawing>
      </w:r>
      <w:r w:rsidRPr="00926C4E">
        <w:t xml:space="preserve"> </w:t>
      </w:r>
      <w:r w:rsidRPr="00926C4E">
        <w:rPr>
          <w:noProof/>
        </w:rPr>
        <w:drawing>
          <wp:inline distT="0" distB="0" distL="0" distR="0" wp14:anchorId="49A87F81" wp14:editId="1B80E637">
            <wp:extent cx="2816891" cy="309572"/>
            <wp:effectExtent l="25400" t="25400" r="2794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045443" cy="334690"/>
                    </a:xfrm>
                    <a:prstGeom prst="rect">
                      <a:avLst/>
                    </a:prstGeom>
                    <a:ln>
                      <a:solidFill>
                        <a:schemeClr val="tx1">
                          <a:lumMod val="50000"/>
                          <a:lumOff val="50000"/>
                        </a:schemeClr>
                      </a:solidFill>
                    </a:ln>
                  </pic:spPr>
                </pic:pic>
              </a:graphicData>
            </a:graphic>
          </wp:inline>
        </w:drawing>
      </w:r>
    </w:p>
    <w:p w14:paraId="22ADCF0B" w14:textId="77777777" w:rsidR="00B2723F" w:rsidRPr="00926C4E" w:rsidRDefault="00B2723F" w:rsidP="00B2723F">
      <w:pPr>
        <w:jc w:val="center"/>
        <w:rPr>
          <w:i/>
        </w:rPr>
      </w:pPr>
      <w:r w:rsidRPr="00926C4E">
        <w:rPr>
          <w:i/>
        </w:rPr>
        <w:t>Left: iOS, Right: Android</w:t>
      </w:r>
    </w:p>
    <w:p w14:paraId="7CA29242" w14:textId="77777777" w:rsidR="00F528BF" w:rsidRPr="00926C4E" w:rsidRDefault="00F528BF" w:rsidP="00F528BF">
      <w:r w:rsidRPr="00926C4E">
        <w:t>Within Tyler SIS Student 360, the Top Bar of the application will have several icons that help you navigate the app.</w:t>
      </w:r>
    </w:p>
    <w:p w14:paraId="16855193" w14:textId="449DDBCF" w:rsidR="00C532E0" w:rsidRPr="00926C4E" w:rsidRDefault="00C532E0" w:rsidP="000F57BE">
      <w:pPr>
        <w:pStyle w:val="ListParagraph"/>
        <w:numPr>
          <w:ilvl w:val="0"/>
          <w:numId w:val="22"/>
        </w:numPr>
      </w:pPr>
      <w:r w:rsidRPr="00926C4E">
        <w:rPr>
          <w:noProof/>
        </w:rPr>
        <w:drawing>
          <wp:inline distT="0" distB="0" distL="0" distR="0" wp14:anchorId="4430C48C" wp14:editId="5DF7A283">
            <wp:extent cx="184818" cy="2367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4430" cy="287551"/>
                    </a:xfrm>
                    <a:prstGeom prst="rect">
                      <a:avLst/>
                    </a:prstGeom>
                  </pic:spPr>
                </pic:pic>
              </a:graphicData>
            </a:graphic>
          </wp:inline>
        </w:drawing>
      </w:r>
      <w:r w:rsidRPr="00926C4E">
        <w:t xml:space="preserve">  - return to the list of students (hidden if logged in as a student, or if only one student is found in the household)</w:t>
      </w:r>
    </w:p>
    <w:p w14:paraId="002272E1" w14:textId="6225CDF0" w:rsidR="00C532E0" w:rsidRPr="00926C4E" w:rsidRDefault="00C532E0" w:rsidP="00C532E0">
      <w:pPr>
        <w:pStyle w:val="ListParagraph"/>
        <w:numPr>
          <w:ilvl w:val="0"/>
          <w:numId w:val="21"/>
        </w:numPr>
      </w:pPr>
      <w:r w:rsidRPr="00926C4E">
        <w:rPr>
          <w:noProof/>
        </w:rPr>
        <w:drawing>
          <wp:inline distT="0" distB="0" distL="0" distR="0" wp14:anchorId="6B9CE976" wp14:editId="271755EF">
            <wp:extent cx="217543" cy="196058"/>
            <wp:effectExtent l="0" t="0" r="1143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1119" cy="217306"/>
                    </a:xfrm>
                    <a:prstGeom prst="rect">
                      <a:avLst/>
                    </a:prstGeom>
                  </pic:spPr>
                </pic:pic>
              </a:graphicData>
            </a:graphic>
          </wp:inline>
        </w:drawing>
      </w:r>
      <w:r w:rsidRPr="00926C4E">
        <w:t xml:space="preserve"> - refresh the screen</w:t>
      </w:r>
    </w:p>
    <w:p w14:paraId="19F1891D" w14:textId="6593B663" w:rsidR="00C532E0" w:rsidRPr="00926C4E" w:rsidRDefault="00C532E0" w:rsidP="00C532E0">
      <w:pPr>
        <w:pStyle w:val="ListParagraph"/>
        <w:numPr>
          <w:ilvl w:val="0"/>
          <w:numId w:val="21"/>
        </w:numPr>
      </w:pPr>
      <w:r w:rsidRPr="00926C4E">
        <w:rPr>
          <w:noProof/>
        </w:rPr>
        <w:drawing>
          <wp:inline distT="0" distB="0" distL="0" distR="0" wp14:anchorId="38DC6BA6" wp14:editId="2AC0CDD2">
            <wp:extent cx="208739" cy="20575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8642" cy="225375"/>
                    </a:xfrm>
                    <a:prstGeom prst="rect">
                      <a:avLst/>
                    </a:prstGeom>
                  </pic:spPr>
                </pic:pic>
              </a:graphicData>
            </a:graphic>
          </wp:inline>
        </w:drawing>
      </w:r>
      <w:r w:rsidRPr="00926C4E">
        <w:t xml:space="preserve"> - </w:t>
      </w:r>
      <w:proofErr w:type="gramStart"/>
      <w:r w:rsidRPr="00926C4E">
        <w:t>log</w:t>
      </w:r>
      <w:proofErr w:type="gramEnd"/>
      <w:r w:rsidRPr="00926C4E">
        <w:t xml:space="preserve"> out of Tyler SIS Student 360 Mobile.</w:t>
      </w:r>
    </w:p>
    <w:p w14:paraId="4250AAB2" w14:textId="2E0CAA24" w:rsidR="00F528BF" w:rsidRPr="00926C4E" w:rsidRDefault="00F528BF" w:rsidP="00F528BF">
      <w:r w:rsidRPr="00926C4E">
        <w:t xml:space="preserve">Android devices have a built-in Back button, either at the bottom of the screen or as a hardware button on the device. Tyler SIS uses this built-in Back functionality to return to the previous screen. On iOS, since there is no Back button, a </w:t>
      </w:r>
      <w:r w:rsidR="00C532E0" w:rsidRPr="00926C4E">
        <w:t>standard</w:t>
      </w:r>
      <w:r w:rsidRPr="00926C4E">
        <w:t xml:space="preserve"> left-pointing arrow at the top of the screen with a label will take you back to the previous page.</w:t>
      </w:r>
    </w:p>
    <w:p w14:paraId="5DB7249F" w14:textId="2BB14C67" w:rsidR="00214ABA" w:rsidRPr="00926C4E" w:rsidRDefault="00214ABA" w:rsidP="00F528BF">
      <w:pPr>
        <w:pStyle w:val="Heading2"/>
      </w:pPr>
      <w:r w:rsidRPr="00926C4E">
        <w:lastRenderedPageBreak/>
        <w:t>Student List View</w:t>
      </w:r>
    </w:p>
    <w:p w14:paraId="3E69545C" w14:textId="3763360F" w:rsidR="00B2723F" w:rsidRPr="00926C4E" w:rsidRDefault="0087718F" w:rsidP="00B2723F">
      <w:pPr>
        <w:jc w:val="center"/>
        <w:rPr>
          <w:i/>
        </w:rPr>
      </w:pPr>
      <w:r w:rsidRPr="00926C4E">
        <w:rPr>
          <w:noProof/>
        </w:rPr>
        <w:drawing>
          <wp:inline distT="0" distB="0" distL="0" distR="0" wp14:anchorId="63919C30" wp14:editId="7F95093A">
            <wp:extent cx="2499266" cy="2102833"/>
            <wp:effectExtent l="25400" t="25400" r="15875" b="311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30249" cy="2128901"/>
                    </a:xfrm>
                    <a:prstGeom prst="rect">
                      <a:avLst/>
                    </a:prstGeom>
                    <a:ln>
                      <a:solidFill>
                        <a:schemeClr val="tx1">
                          <a:lumMod val="50000"/>
                          <a:lumOff val="50000"/>
                        </a:schemeClr>
                      </a:solidFill>
                    </a:ln>
                  </pic:spPr>
                </pic:pic>
              </a:graphicData>
            </a:graphic>
          </wp:inline>
        </w:drawing>
      </w:r>
      <w:r w:rsidRPr="00926C4E">
        <w:rPr>
          <w:noProof/>
        </w:rPr>
        <w:drawing>
          <wp:inline distT="0" distB="0" distL="0" distR="0" wp14:anchorId="684A91D8" wp14:editId="20CDC799">
            <wp:extent cx="2721610" cy="2103120"/>
            <wp:effectExtent l="25400" t="25400" r="21590" b="304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 b="349"/>
                    <a:stretch/>
                  </pic:blipFill>
                  <pic:spPr bwMode="auto">
                    <a:xfrm>
                      <a:off x="0" y="0"/>
                      <a:ext cx="2753270" cy="2127585"/>
                    </a:xfrm>
                    <a:prstGeom prst="rect">
                      <a:avLst/>
                    </a:prstGeom>
                    <a:ln w="9525" cap="flat" cmpd="sng" algn="ctr">
                      <a:solidFill>
                        <a:sysClr val="windowText" lastClr="000000">
                          <a:lumMod val="50000"/>
                          <a:lumOff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0ECA581" w14:textId="69D63130" w:rsidR="00B2723F" w:rsidRPr="00926C4E" w:rsidRDefault="00B2723F" w:rsidP="00B2723F">
      <w:pPr>
        <w:jc w:val="center"/>
        <w:rPr>
          <w:i/>
        </w:rPr>
      </w:pPr>
      <w:r w:rsidRPr="00926C4E">
        <w:rPr>
          <w:i/>
        </w:rPr>
        <w:t>Left: iOS, Right: Android</w:t>
      </w:r>
    </w:p>
    <w:p w14:paraId="0C72C47E" w14:textId="7F07EC0E" w:rsidR="0087718F" w:rsidRPr="00926C4E" w:rsidRDefault="00214ABA" w:rsidP="00214ABA">
      <w:r w:rsidRPr="00926C4E">
        <w:t xml:space="preserve">If </w:t>
      </w:r>
      <w:r w:rsidR="0087718F" w:rsidRPr="00926C4E">
        <w:t xml:space="preserve">you are logging in as a parent and </w:t>
      </w:r>
      <w:r w:rsidRPr="00926C4E">
        <w:t xml:space="preserve">your household has more than one student, the first screen will be the Student List view. </w:t>
      </w:r>
      <w:r w:rsidR="0087718F" w:rsidRPr="00926C4E">
        <w:t>A student login will only see their own information, regardless of how many other students are in the household.</w:t>
      </w:r>
    </w:p>
    <w:p w14:paraId="50B09AD0" w14:textId="29E8C68E" w:rsidR="000B255F" w:rsidRPr="00926C4E" w:rsidRDefault="00214ABA" w:rsidP="00214ABA">
      <w:r w:rsidRPr="00926C4E">
        <w:t xml:space="preserve">All of the </w:t>
      </w:r>
      <w:proofErr w:type="gramStart"/>
      <w:r w:rsidRPr="00926C4E">
        <w:t>actively-enrolled</w:t>
      </w:r>
      <w:proofErr w:type="gramEnd"/>
      <w:r w:rsidRPr="00926C4E">
        <w:t xml:space="preserve"> students will display with their photos</w:t>
      </w:r>
      <w:r w:rsidR="0087718F" w:rsidRPr="00926C4E">
        <w:t xml:space="preserve"> (or a placeholder if their photo isn’t in Tyler SIS) along with their name, grade level, enrolled school, and student number. Tap a row to see that student’s Student Summary screen.</w:t>
      </w:r>
    </w:p>
    <w:p w14:paraId="5481945A" w14:textId="39252919" w:rsidR="000B255F" w:rsidRPr="00926C4E" w:rsidRDefault="005E3945" w:rsidP="005E3945">
      <w:pPr>
        <w:pStyle w:val="Heading5"/>
      </w:pPr>
      <w:r w:rsidRPr="00926C4E">
        <w:t>Student Summary</w:t>
      </w:r>
    </w:p>
    <w:p w14:paraId="52AF3D25" w14:textId="19FA9603" w:rsidR="005E3945" w:rsidRPr="00926C4E" w:rsidRDefault="00C532E0" w:rsidP="00AC4C90">
      <w:r w:rsidRPr="00926C4E">
        <w:rPr>
          <w:noProof/>
        </w:rPr>
        <w:drawing>
          <wp:anchor distT="0" distB="0" distL="114300" distR="114300" simplePos="0" relativeHeight="251661312" behindDoc="0" locked="0" layoutInCell="1" allowOverlap="1" wp14:anchorId="04524CD4" wp14:editId="6DBBF44F">
            <wp:simplePos x="0" y="0"/>
            <wp:positionH relativeFrom="margin">
              <wp:posOffset>-1905</wp:posOffset>
            </wp:positionH>
            <wp:positionV relativeFrom="margin">
              <wp:posOffset>4657725</wp:posOffset>
            </wp:positionV>
            <wp:extent cx="2879725" cy="3660775"/>
            <wp:effectExtent l="25400" t="25400" r="15875" b="222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79725" cy="3660775"/>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926C4E">
        <w:t xml:space="preserve">The Student Summary screen shows all of the areas available in Tyler SIS Student 360 for the selected student. Note that some of these items may not appear if they </w:t>
      </w:r>
      <w:proofErr w:type="gramStart"/>
      <w:r w:rsidRPr="00926C4E">
        <w:t>are not enabled</w:t>
      </w:r>
      <w:proofErr w:type="gramEnd"/>
      <w:r w:rsidRPr="00926C4E">
        <w:t xml:space="preserve"> by your district.</w:t>
      </w:r>
    </w:p>
    <w:p w14:paraId="56466E7F" w14:textId="19648020" w:rsidR="00075880" w:rsidRPr="00926C4E" w:rsidRDefault="00075880" w:rsidP="00AC4C90">
      <w:r w:rsidRPr="00926C4E">
        <w:t xml:space="preserve">At the top of the screen, the student’s name, number, primary enrollment school, and grade level </w:t>
      </w:r>
      <w:proofErr w:type="gramStart"/>
      <w:r w:rsidRPr="00926C4E">
        <w:t>are displayed</w:t>
      </w:r>
      <w:proofErr w:type="gramEnd"/>
      <w:r w:rsidRPr="00926C4E">
        <w:t xml:space="preserve"> on the left, while the student’s photo appears on the right.</w:t>
      </w:r>
    </w:p>
    <w:p w14:paraId="6735E762" w14:textId="5DD65205" w:rsidR="00C532E0" w:rsidRPr="00926C4E" w:rsidRDefault="00C532E0" w:rsidP="00AC4C90">
      <w:r w:rsidRPr="00926C4E">
        <w:t xml:space="preserve">Some tiles may appear yellow to indicate that there is an alert to see. In this case, the Attendance tile is yellow to indicate that the student </w:t>
      </w:r>
      <w:r w:rsidR="009F67D7">
        <w:t>was absent</w:t>
      </w:r>
      <w:r w:rsidR="00075880" w:rsidRPr="00926C4E">
        <w:t xml:space="preserve"> for </w:t>
      </w:r>
      <w:r w:rsidR="009F67D7">
        <w:t xml:space="preserve">all or part of </w:t>
      </w:r>
      <w:r w:rsidR="00075880" w:rsidRPr="00926C4E">
        <w:t xml:space="preserve">the current day. </w:t>
      </w:r>
    </w:p>
    <w:p w14:paraId="7A8B9D78" w14:textId="2EFA9F2C" w:rsidR="00075880" w:rsidRPr="00926C4E" w:rsidRDefault="00075880" w:rsidP="00075880">
      <w:r w:rsidRPr="00926C4E">
        <w:t xml:space="preserve">To see more detail about an area, tap the tile to </w:t>
      </w:r>
      <w:proofErr w:type="gramStart"/>
      <w:r w:rsidRPr="00926C4E">
        <w:t>be taken</w:t>
      </w:r>
      <w:proofErr w:type="gramEnd"/>
      <w:r w:rsidRPr="00926C4E">
        <w:t xml:space="preserve"> to that screen.</w:t>
      </w:r>
    </w:p>
    <w:p w14:paraId="5FB93964" w14:textId="77777777" w:rsidR="00075880" w:rsidRPr="00926C4E" w:rsidRDefault="00075880">
      <w:pPr>
        <w:spacing w:before="0" w:after="0" w:line="240" w:lineRule="auto"/>
      </w:pPr>
      <w:r w:rsidRPr="00926C4E">
        <w:br w:type="page"/>
      </w:r>
    </w:p>
    <w:p w14:paraId="0B441516" w14:textId="7BA3A8EB" w:rsidR="00C045B1" w:rsidRPr="00926C4E" w:rsidRDefault="00C045B1" w:rsidP="00C045B1">
      <w:pPr>
        <w:pStyle w:val="Heading2"/>
      </w:pPr>
      <w:r w:rsidRPr="00926C4E">
        <w:lastRenderedPageBreak/>
        <w:t>Assignments</w:t>
      </w:r>
    </w:p>
    <w:p w14:paraId="165951CB" w14:textId="0FD8F85E" w:rsidR="00C045B1" w:rsidRPr="00926C4E" w:rsidRDefault="00C045B1" w:rsidP="00C045B1">
      <w:pPr>
        <w:pStyle w:val="BodyText"/>
        <w:jc w:val="center"/>
      </w:pPr>
      <w:r w:rsidRPr="00926C4E">
        <w:rPr>
          <w:noProof/>
        </w:rPr>
        <w:drawing>
          <wp:inline distT="0" distB="0" distL="0" distR="0" wp14:anchorId="34155E3F" wp14:editId="490DEFB7">
            <wp:extent cx="4556666" cy="3603424"/>
            <wp:effectExtent l="25400" t="25400" r="15875" b="29210"/>
            <wp:docPr id="16" name="Picture 16" descr="../Screen%20Shot%202016-01-26%20at%209.58.4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01-26%20at%209.58.44%20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3658" cy="3616862"/>
                    </a:xfrm>
                    <a:prstGeom prst="rect">
                      <a:avLst/>
                    </a:prstGeom>
                    <a:noFill/>
                    <a:ln>
                      <a:solidFill>
                        <a:schemeClr val="tx1">
                          <a:lumMod val="50000"/>
                          <a:lumOff val="50000"/>
                        </a:schemeClr>
                      </a:solidFill>
                    </a:ln>
                  </pic:spPr>
                </pic:pic>
              </a:graphicData>
            </a:graphic>
          </wp:inline>
        </w:drawing>
      </w:r>
    </w:p>
    <w:p w14:paraId="740FDD0F" w14:textId="77777777" w:rsidR="00B424E2" w:rsidRPr="00926C4E" w:rsidRDefault="00C045B1" w:rsidP="00AC4C90">
      <w:r w:rsidRPr="00926C4E">
        <w:t>The Assignments screen has two views: Upcoming/Missing and By Course.</w:t>
      </w:r>
      <w:r w:rsidR="00B424E2" w:rsidRPr="00926C4E">
        <w:t xml:space="preserve"> Some assignments may display a color-coded status:</w:t>
      </w:r>
    </w:p>
    <w:p w14:paraId="1FA06EA7" w14:textId="4BDB9579" w:rsidR="00B424E2" w:rsidRPr="00926C4E" w:rsidRDefault="00B424E2" w:rsidP="00B424E2">
      <w:pPr>
        <w:pStyle w:val="BodyText"/>
        <w:numPr>
          <w:ilvl w:val="0"/>
          <w:numId w:val="21"/>
        </w:numPr>
      </w:pPr>
      <w:r w:rsidRPr="00926C4E">
        <w:t xml:space="preserve">Due </w:t>
      </w:r>
      <w:r w:rsidR="00926C4E" w:rsidRPr="00926C4E">
        <w:t>tomorrow: green</w:t>
      </w:r>
    </w:p>
    <w:p w14:paraId="68C1CD37" w14:textId="77777777" w:rsidR="00B424E2" w:rsidRPr="00926C4E" w:rsidRDefault="00B424E2" w:rsidP="00B424E2">
      <w:pPr>
        <w:pStyle w:val="BodyText"/>
        <w:numPr>
          <w:ilvl w:val="0"/>
          <w:numId w:val="21"/>
        </w:numPr>
      </w:pPr>
      <w:r w:rsidRPr="00926C4E">
        <w:t>Due today: orange</w:t>
      </w:r>
    </w:p>
    <w:p w14:paraId="6DEA9AEF" w14:textId="77777777" w:rsidR="00B424E2" w:rsidRPr="00926C4E" w:rsidRDefault="00B424E2" w:rsidP="00B424E2">
      <w:pPr>
        <w:pStyle w:val="BodyText"/>
        <w:numPr>
          <w:ilvl w:val="0"/>
          <w:numId w:val="21"/>
        </w:numPr>
      </w:pPr>
      <w:r w:rsidRPr="00926C4E">
        <w:t xml:space="preserve">Missing: red </w:t>
      </w:r>
    </w:p>
    <w:p w14:paraId="5C46A880" w14:textId="77777777" w:rsidR="00B424E2" w:rsidRPr="00926C4E" w:rsidRDefault="00B424E2" w:rsidP="00B424E2">
      <w:pPr>
        <w:pStyle w:val="BodyText"/>
        <w:numPr>
          <w:ilvl w:val="0"/>
          <w:numId w:val="21"/>
        </w:numPr>
      </w:pPr>
      <w:r w:rsidRPr="00926C4E">
        <w:t>No score yet recorded (not marked missing): blue</w:t>
      </w:r>
    </w:p>
    <w:p w14:paraId="1DBB2313" w14:textId="7454CDF1" w:rsidR="00B424E2" w:rsidRPr="00926C4E" w:rsidRDefault="00B424E2" w:rsidP="00926C4E">
      <w:pPr>
        <w:pStyle w:val="BodyText"/>
        <w:ind w:left="720" w:firstLine="720"/>
      </w:pPr>
      <w:r w:rsidRPr="00926C4E">
        <w:rPr>
          <w:noProof/>
        </w:rPr>
        <w:drawing>
          <wp:inline distT="0" distB="0" distL="0" distR="0" wp14:anchorId="5D7104D9" wp14:editId="22078265">
            <wp:extent cx="1737266" cy="729855"/>
            <wp:effectExtent l="25400" t="25400" r="15875" b="32385"/>
            <wp:docPr id="19" name="Picture 19" descr="../Screen%20Shot%202016-01-26%20at%2010.03.0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01-26%20at%2010.03.04%20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95652" cy="754384"/>
                    </a:xfrm>
                    <a:prstGeom prst="rect">
                      <a:avLst/>
                    </a:prstGeom>
                    <a:noFill/>
                    <a:ln>
                      <a:solidFill>
                        <a:schemeClr val="tx1">
                          <a:lumMod val="50000"/>
                          <a:lumOff val="50000"/>
                        </a:schemeClr>
                      </a:solidFill>
                    </a:ln>
                  </pic:spPr>
                </pic:pic>
              </a:graphicData>
            </a:graphic>
          </wp:inline>
        </w:drawing>
      </w:r>
      <w:r w:rsidR="00926C4E" w:rsidRPr="00926C4E">
        <w:tab/>
      </w:r>
      <w:r w:rsidR="00926C4E" w:rsidRPr="00926C4E">
        <w:tab/>
      </w:r>
      <w:r w:rsidRPr="00926C4E">
        <w:rPr>
          <w:noProof/>
        </w:rPr>
        <w:drawing>
          <wp:inline distT="0" distB="0" distL="0" distR="0" wp14:anchorId="0111F8FA" wp14:editId="59BE71AB">
            <wp:extent cx="1675400" cy="757330"/>
            <wp:effectExtent l="25400" t="25400" r="26670" b="30480"/>
            <wp:docPr id="18" name="Picture 18" descr="../Screen%20Shot%202016-01-26%20at%2010.02.5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01-26%20at%2010.02.50%20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5512" cy="798063"/>
                    </a:xfrm>
                    <a:prstGeom prst="rect">
                      <a:avLst/>
                    </a:prstGeom>
                    <a:noFill/>
                    <a:ln>
                      <a:solidFill>
                        <a:schemeClr val="tx1">
                          <a:lumMod val="50000"/>
                          <a:lumOff val="50000"/>
                        </a:schemeClr>
                      </a:solidFill>
                    </a:ln>
                  </pic:spPr>
                </pic:pic>
              </a:graphicData>
            </a:graphic>
          </wp:inline>
        </w:drawing>
      </w:r>
    </w:p>
    <w:p w14:paraId="2F3D4AF2" w14:textId="1C99BD76" w:rsidR="00B424E2" w:rsidRPr="00926C4E" w:rsidRDefault="00B424E2" w:rsidP="00926C4E">
      <w:pPr>
        <w:pStyle w:val="BodyText"/>
        <w:ind w:left="720" w:firstLine="720"/>
      </w:pPr>
      <w:r w:rsidRPr="00926C4E">
        <w:rPr>
          <w:noProof/>
        </w:rPr>
        <w:drawing>
          <wp:inline distT="0" distB="0" distL="0" distR="0" wp14:anchorId="13D4F75C" wp14:editId="7890E789">
            <wp:extent cx="1805755" cy="784533"/>
            <wp:effectExtent l="25400" t="25400" r="23495" b="28575"/>
            <wp:docPr id="17" name="Picture 17" descr="../Screen%20Shot%202016-01-26%20at%2010.02.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01-26%20at%2010.02.39%20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75404" cy="814793"/>
                    </a:xfrm>
                    <a:prstGeom prst="rect">
                      <a:avLst/>
                    </a:prstGeom>
                    <a:noFill/>
                    <a:ln>
                      <a:solidFill>
                        <a:schemeClr val="tx1">
                          <a:lumMod val="50000"/>
                          <a:lumOff val="50000"/>
                        </a:schemeClr>
                      </a:solidFill>
                    </a:ln>
                  </pic:spPr>
                </pic:pic>
              </a:graphicData>
            </a:graphic>
          </wp:inline>
        </w:drawing>
      </w:r>
      <w:r w:rsidR="00926C4E" w:rsidRPr="00926C4E">
        <w:tab/>
      </w:r>
      <w:r w:rsidRPr="00926C4E">
        <w:rPr>
          <w:noProof/>
        </w:rPr>
        <w:drawing>
          <wp:inline distT="0" distB="0" distL="0" distR="0" wp14:anchorId="7A2A18BE" wp14:editId="0D6B992A">
            <wp:extent cx="1622588" cy="744867"/>
            <wp:effectExtent l="25400" t="25400" r="28575" b="17145"/>
            <wp:docPr id="21" name="Picture 21" descr="../Screen%20Shot%202016-01-26%20at%2010.09.4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01-26%20at%2010.09.49%20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5316" cy="750710"/>
                    </a:xfrm>
                    <a:prstGeom prst="rect">
                      <a:avLst/>
                    </a:prstGeom>
                    <a:noFill/>
                    <a:ln>
                      <a:solidFill>
                        <a:schemeClr val="tx1">
                          <a:lumMod val="50000"/>
                          <a:lumOff val="50000"/>
                        </a:schemeClr>
                      </a:solidFill>
                    </a:ln>
                  </pic:spPr>
                </pic:pic>
              </a:graphicData>
            </a:graphic>
          </wp:inline>
        </w:drawing>
      </w:r>
    </w:p>
    <w:p w14:paraId="7A03CFCF" w14:textId="05F2E611" w:rsidR="00C045B1" w:rsidRPr="00926C4E" w:rsidRDefault="00B424E2" w:rsidP="00B424E2">
      <w:pPr>
        <w:pStyle w:val="Heading3"/>
      </w:pPr>
      <w:r w:rsidRPr="00926C4E">
        <w:t>Upcoming/Missing</w:t>
      </w:r>
    </w:p>
    <w:p w14:paraId="35D88FBB" w14:textId="111F433A" w:rsidR="00B424E2" w:rsidRPr="00926C4E" w:rsidRDefault="00C045B1" w:rsidP="00AC4C90">
      <w:r w:rsidRPr="00926C4E">
        <w:t xml:space="preserve">The Upcoming/Missing view displays by default. This </w:t>
      </w:r>
      <w:r w:rsidR="00B424E2" w:rsidRPr="00926C4E">
        <w:t xml:space="preserve">screen </w:t>
      </w:r>
      <w:r w:rsidRPr="00926C4E">
        <w:t xml:space="preserve">shows all assignments due in the past 30 days </w:t>
      </w:r>
      <w:r w:rsidR="00B424E2" w:rsidRPr="00926C4E">
        <w:t>and those that will be due</w:t>
      </w:r>
      <w:r w:rsidRPr="00926C4E">
        <w:t xml:space="preserve"> in the </w:t>
      </w:r>
      <w:r w:rsidR="00B424E2" w:rsidRPr="00926C4E">
        <w:t>next</w:t>
      </w:r>
      <w:r w:rsidRPr="00926C4E">
        <w:t xml:space="preserve"> 30 days</w:t>
      </w:r>
      <w:r w:rsidR="00B424E2" w:rsidRPr="00926C4E">
        <w:t xml:space="preserve"> in chronological order. </w:t>
      </w:r>
    </w:p>
    <w:p w14:paraId="11A1AE53" w14:textId="368310B6" w:rsidR="00B424E2" w:rsidRPr="00926C4E" w:rsidRDefault="00B424E2" w:rsidP="00B424E2">
      <w:pPr>
        <w:pStyle w:val="Heading3"/>
      </w:pPr>
      <w:r w:rsidRPr="00926C4E">
        <w:lastRenderedPageBreak/>
        <w:t xml:space="preserve">By </w:t>
      </w:r>
      <w:r w:rsidR="00926C4E" w:rsidRPr="00926C4E">
        <w:t>Course</w:t>
      </w:r>
    </w:p>
    <w:p w14:paraId="5270C017" w14:textId="6453D98D" w:rsidR="00B424E2" w:rsidRPr="00926C4E" w:rsidRDefault="00926C4E" w:rsidP="00AC4C90">
      <w:r w:rsidRPr="00926C4E">
        <w:t xml:space="preserve">On the By Course screen, use the drop-down selectors to pick the Course and Term you want to view. All assignments for that course that are due during the term display.  </w:t>
      </w:r>
    </w:p>
    <w:p w14:paraId="5162E123" w14:textId="427A2ED1" w:rsidR="00926C4E" w:rsidRPr="00926C4E" w:rsidRDefault="00926C4E" w:rsidP="00926C4E">
      <w:pPr>
        <w:jc w:val="center"/>
      </w:pPr>
      <w:r w:rsidRPr="00926C4E">
        <w:rPr>
          <w:noProof/>
        </w:rPr>
        <w:drawing>
          <wp:inline distT="0" distB="0" distL="0" distR="0" wp14:anchorId="6462D759" wp14:editId="7AD28099">
            <wp:extent cx="4480466" cy="3584570"/>
            <wp:effectExtent l="25400" t="25400" r="15875" b="228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04149" cy="3603517"/>
                    </a:xfrm>
                    <a:prstGeom prst="rect">
                      <a:avLst/>
                    </a:prstGeom>
                    <a:ln>
                      <a:solidFill>
                        <a:schemeClr val="tx1">
                          <a:lumMod val="50000"/>
                          <a:lumOff val="50000"/>
                        </a:schemeClr>
                      </a:solidFill>
                    </a:ln>
                  </pic:spPr>
                </pic:pic>
              </a:graphicData>
            </a:graphic>
          </wp:inline>
        </w:drawing>
      </w:r>
    </w:p>
    <w:p w14:paraId="6E37A575" w14:textId="34274519" w:rsidR="00FB0E6F" w:rsidRDefault="00FB0E6F" w:rsidP="00FB0E6F">
      <w:pPr>
        <w:pStyle w:val="Heading2"/>
      </w:pPr>
      <w:r>
        <w:lastRenderedPageBreak/>
        <w:t>Attendance</w:t>
      </w:r>
    </w:p>
    <w:p w14:paraId="48EC6FBD" w14:textId="1FD3B9A6" w:rsidR="00FB0E6F" w:rsidRPr="00FB0E6F" w:rsidRDefault="00FB0E6F" w:rsidP="00FB0E6F">
      <w:pPr>
        <w:pStyle w:val="BodyText"/>
        <w:jc w:val="center"/>
      </w:pPr>
      <w:r>
        <w:rPr>
          <w:noProof/>
        </w:rPr>
        <w:drawing>
          <wp:inline distT="0" distB="0" distL="0" distR="0" wp14:anchorId="3C4C0743" wp14:editId="1335AA93">
            <wp:extent cx="4529463" cy="5022850"/>
            <wp:effectExtent l="19050" t="19050" r="2349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6206" cy="5052506"/>
                    </a:xfrm>
                    <a:prstGeom prst="rect">
                      <a:avLst/>
                    </a:prstGeom>
                    <a:noFill/>
                    <a:ln>
                      <a:solidFill>
                        <a:schemeClr val="tx1">
                          <a:lumMod val="50000"/>
                          <a:lumOff val="50000"/>
                        </a:schemeClr>
                      </a:solidFill>
                    </a:ln>
                  </pic:spPr>
                </pic:pic>
              </a:graphicData>
            </a:graphic>
          </wp:inline>
        </w:drawing>
      </w:r>
    </w:p>
    <w:p w14:paraId="35205345" w14:textId="4CCBD884" w:rsidR="00FB0E6F" w:rsidRDefault="00FB0E6F" w:rsidP="00FB0E6F">
      <w:pPr>
        <w:pStyle w:val="BodyText"/>
      </w:pPr>
      <w:r>
        <w:t>The Attendance screen shows all of the dates where the student was absent for all or part of the day. You can view the absences sorted By Date (Entire Year) or By Course Schedule for a specific term. Use the drop-down at the top to switch between views.</w:t>
      </w:r>
    </w:p>
    <w:p w14:paraId="6D96C9E2" w14:textId="49F7FD63" w:rsidR="00FB0E6F" w:rsidRPr="00FB0E6F" w:rsidRDefault="00FB0E6F" w:rsidP="00FB0E6F">
      <w:pPr>
        <w:pStyle w:val="BodyText"/>
      </w:pPr>
      <w:r>
        <w:t xml:space="preserve">When viewing attendance By Date, each date </w:t>
      </w:r>
      <w:proofErr w:type="gramStart"/>
      <w:r>
        <w:t>is listed</w:t>
      </w:r>
      <w:proofErr w:type="gramEnd"/>
      <w:r>
        <w:t xml:space="preserve">. Tap a date to see the courses where the student was marked absent. When viewing attendance By Course Schedule, tap a course and all of the dates where the student was marked absent in the course will display. Regardless of the </w:t>
      </w:r>
      <w:proofErr w:type="gramStart"/>
      <w:r>
        <w:t>view</w:t>
      </w:r>
      <w:proofErr w:type="gramEnd"/>
      <w:r>
        <w:t xml:space="preserve"> you choose, the period, term, and absence code will display. </w:t>
      </w:r>
    </w:p>
    <w:p w14:paraId="746D921B" w14:textId="1ADD350E" w:rsidR="00926C4E" w:rsidRDefault="00926C4E" w:rsidP="00926C4E">
      <w:pPr>
        <w:pStyle w:val="Heading2"/>
      </w:pPr>
      <w:r w:rsidRPr="00926C4E">
        <w:lastRenderedPageBreak/>
        <w:t>Course Schedule</w:t>
      </w:r>
    </w:p>
    <w:p w14:paraId="1E064A91" w14:textId="23057F0A" w:rsidR="00AC4C90" w:rsidRPr="00AC4C90" w:rsidRDefault="00B47080" w:rsidP="00B47080">
      <w:pPr>
        <w:jc w:val="center"/>
      </w:pPr>
      <w:r w:rsidRPr="00B47080">
        <w:rPr>
          <w:noProof/>
        </w:rPr>
        <w:drawing>
          <wp:inline distT="0" distB="0" distL="0" distR="0" wp14:anchorId="24E75729" wp14:editId="44E8AA8D">
            <wp:extent cx="4556666" cy="3839413"/>
            <wp:effectExtent l="25400" t="25400" r="15875"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98318" cy="3874509"/>
                    </a:xfrm>
                    <a:prstGeom prst="rect">
                      <a:avLst/>
                    </a:prstGeom>
                    <a:ln>
                      <a:solidFill>
                        <a:schemeClr val="tx1">
                          <a:lumMod val="50000"/>
                          <a:lumOff val="50000"/>
                        </a:schemeClr>
                      </a:solidFill>
                    </a:ln>
                  </pic:spPr>
                </pic:pic>
              </a:graphicData>
            </a:graphic>
          </wp:inline>
        </w:drawing>
      </w:r>
    </w:p>
    <w:p w14:paraId="6CB29A7A" w14:textId="7E870CE3" w:rsidR="00926C4E" w:rsidRDefault="00926C4E" w:rsidP="00AC4C90">
      <w:r w:rsidRPr="00926C4E">
        <w:t xml:space="preserve">The Course Schedule screen shows </w:t>
      </w:r>
      <w:r w:rsidR="00AC4C90">
        <w:t xml:space="preserve">the courses in which the student is enrolled for three </w:t>
      </w:r>
      <w:proofErr w:type="gramStart"/>
      <w:r w:rsidR="00AC4C90">
        <w:t>time periods</w:t>
      </w:r>
      <w:proofErr w:type="gramEnd"/>
      <w:r w:rsidR="00AC4C90">
        <w:t>. Switch between these views using the tabs at the top of the screen.</w:t>
      </w:r>
    </w:p>
    <w:p w14:paraId="34C7006E" w14:textId="1B1686BD" w:rsidR="00AC4C90" w:rsidRDefault="00AC4C90" w:rsidP="00AC4C90">
      <w:pPr>
        <w:pStyle w:val="BodyText"/>
        <w:numPr>
          <w:ilvl w:val="0"/>
          <w:numId w:val="21"/>
        </w:numPr>
      </w:pPr>
      <w:r>
        <w:t>Today – shows only the courses that meet today</w:t>
      </w:r>
    </w:p>
    <w:p w14:paraId="435B27E6" w14:textId="2D531B6A" w:rsidR="00AC4C90" w:rsidRDefault="00AC4C90" w:rsidP="00AC4C90">
      <w:pPr>
        <w:pStyle w:val="BodyText"/>
        <w:numPr>
          <w:ilvl w:val="0"/>
          <w:numId w:val="21"/>
        </w:numPr>
      </w:pPr>
      <w:r>
        <w:t>Term – shows only the courses that meet in the current term</w:t>
      </w:r>
    </w:p>
    <w:p w14:paraId="1390993B" w14:textId="71E654EB" w:rsidR="00AC4C90" w:rsidRDefault="00AC4C90" w:rsidP="00AC4C90">
      <w:pPr>
        <w:pStyle w:val="BodyText"/>
        <w:numPr>
          <w:ilvl w:val="0"/>
          <w:numId w:val="21"/>
        </w:numPr>
      </w:pPr>
      <w:r>
        <w:t>All – shows all courses on the student’s schedule</w:t>
      </w:r>
    </w:p>
    <w:p w14:paraId="2B799217" w14:textId="4F48DF2B" w:rsidR="00AC4C90" w:rsidRDefault="00AC4C90" w:rsidP="00AC4C90">
      <w:r>
        <w:t xml:space="preserve">Each course displays with the room number, term, name, and teacher. If the teacher has an email address, an </w:t>
      </w:r>
      <w:r>
        <w:rPr>
          <w:noProof/>
        </w:rPr>
        <w:drawing>
          <wp:inline distT="0" distB="0" distL="0" distR="0" wp14:anchorId="2DCA74CC" wp14:editId="66CF37AA">
            <wp:extent cx="143856" cy="123649"/>
            <wp:effectExtent l="0" t="0" r="8890" b="3810"/>
            <wp:docPr id="23" name="Picture 23" descr="../Screen%20Shot%202016-01-26%20at%2010.27.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01-26%20at%2010.27.39%20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010" cy="128939"/>
                    </a:xfrm>
                    <a:prstGeom prst="rect">
                      <a:avLst/>
                    </a:prstGeom>
                    <a:noFill/>
                    <a:ln>
                      <a:noFill/>
                    </a:ln>
                  </pic:spPr>
                </pic:pic>
              </a:graphicData>
            </a:graphic>
          </wp:inline>
        </w:drawing>
      </w:r>
      <w:r>
        <w:t xml:space="preserve"> icon appears and the name will be underlined. Tapping a teacher’s name will start an email to the teacher. </w:t>
      </w:r>
    </w:p>
    <w:p w14:paraId="2CE3B2B9" w14:textId="2433B987" w:rsidR="00B47080" w:rsidRDefault="00B47080" w:rsidP="00B47080">
      <w:pPr>
        <w:pStyle w:val="Heading2"/>
      </w:pPr>
      <w:r>
        <w:lastRenderedPageBreak/>
        <w:t>Discipline</w:t>
      </w:r>
    </w:p>
    <w:p w14:paraId="05195A97" w14:textId="1C80E2E7" w:rsidR="00726EC8" w:rsidRPr="00726EC8" w:rsidRDefault="00726EC8" w:rsidP="00726EC8">
      <w:pPr>
        <w:pStyle w:val="BodyText"/>
        <w:jc w:val="center"/>
      </w:pPr>
      <w:r>
        <w:rPr>
          <w:noProof/>
        </w:rPr>
        <w:drawing>
          <wp:inline distT="0" distB="0" distL="0" distR="0" wp14:anchorId="1405B973" wp14:editId="78C7CBB7">
            <wp:extent cx="4556666" cy="1848193"/>
            <wp:effectExtent l="25400" t="25400" r="15875" b="31750"/>
            <wp:docPr id="25" name="Picture 25" descr="../Screen%20Shot%202016-01-26%20at%2010.50.2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01-26%20at%2010.50.29%20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08485" cy="1869211"/>
                    </a:xfrm>
                    <a:prstGeom prst="rect">
                      <a:avLst/>
                    </a:prstGeom>
                    <a:noFill/>
                    <a:ln>
                      <a:solidFill>
                        <a:schemeClr val="tx1">
                          <a:lumMod val="50000"/>
                          <a:lumOff val="50000"/>
                        </a:schemeClr>
                      </a:solidFill>
                    </a:ln>
                  </pic:spPr>
                </pic:pic>
              </a:graphicData>
            </a:graphic>
          </wp:inline>
        </w:drawing>
      </w:r>
    </w:p>
    <w:p w14:paraId="23DF343A" w14:textId="77777777" w:rsidR="00726EC8" w:rsidRDefault="00726EC8" w:rsidP="00B47080">
      <w:pPr>
        <w:pStyle w:val="BodyText"/>
      </w:pPr>
      <w:r>
        <w:t xml:space="preserve">The Discipline screen shows any discipline events where the student was involved. Each event shows the incident, date, and time. </w:t>
      </w:r>
    </w:p>
    <w:p w14:paraId="613D13AE" w14:textId="5DF4C047" w:rsidR="00726EC8" w:rsidRDefault="00726EC8" w:rsidP="00726EC8">
      <w:pPr>
        <w:pStyle w:val="BodyText"/>
        <w:jc w:val="center"/>
      </w:pPr>
      <w:r>
        <w:rPr>
          <w:noProof/>
        </w:rPr>
        <w:drawing>
          <wp:inline distT="0" distB="0" distL="0" distR="0" wp14:anchorId="606699D6" wp14:editId="28A25DBD">
            <wp:extent cx="4556666" cy="4162706"/>
            <wp:effectExtent l="25400" t="25400" r="15875" b="28575"/>
            <wp:docPr id="26" name="Picture 26" descr="../Screen%20Shot%202016-01-26%20at%2010.50.4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01-26%20at%2010.50.41%20A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470" cy="4177144"/>
                    </a:xfrm>
                    <a:prstGeom prst="rect">
                      <a:avLst/>
                    </a:prstGeom>
                    <a:noFill/>
                    <a:ln>
                      <a:solidFill>
                        <a:schemeClr val="tx1">
                          <a:lumMod val="50000"/>
                          <a:lumOff val="50000"/>
                        </a:schemeClr>
                      </a:solidFill>
                    </a:ln>
                  </pic:spPr>
                </pic:pic>
              </a:graphicData>
            </a:graphic>
          </wp:inline>
        </w:drawing>
      </w:r>
    </w:p>
    <w:p w14:paraId="364C3255" w14:textId="543034C1" w:rsidR="00B47080" w:rsidRDefault="00726EC8" w:rsidP="00B47080">
      <w:pPr>
        <w:pStyle w:val="BodyText"/>
      </w:pPr>
      <w:r>
        <w:t>Tapping on a row loads additional information about the event, including any disciplinary actions</w:t>
      </w:r>
      <w:r w:rsidR="00400DBF">
        <w:t>.</w:t>
      </w:r>
    </w:p>
    <w:p w14:paraId="1773E54B" w14:textId="6FB6D7FC" w:rsidR="00400DBF" w:rsidRDefault="007F0650" w:rsidP="00400DBF">
      <w:pPr>
        <w:pStyle w:val="Heading2"/>
      </w:pPr>
      <w:r>
        <w:lastRenderedPageBreak/>
        <w:t>Grades</w:t>
      </w:r>
    </w:p>
    <w:p w14:paraId="580916A7" w14:textId="4CF959B7" w:rsidR="007F0650" w:rsidRDefault="007F0650" w:rsidP="007F0650">
      <w:pPr>
        <w:pStyle w:val="BodyText"/>
        <w:jc w:val="center"/>
      </w:pPr>
      <w:r>
        <w:rPr>
          <w:noProof/>
        </w:rPr>
        <w:drawing>
          <wp:inline distT="0" distB="0" distL="0" distR="0" wp14:anchorId="21BF3E89" wp14:editId="6009D711">
            <wp:extent cx="4556666" cy="3431569"/>
            <wp:effectExtent l="25400" t="25400" r="15875" b="22860"/>
            <wp:docPr id="27" name="Picture 27" descr="../Screen%20Shot%202016-01-26%20at%2011.44.1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01-26%20at%2011.44.18%20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6751" cy="3454225"/>
                    </a:xfrm>
                    <a:prstGeom prst="rect">
                      <a:avLst/>
                    </a:prstGeom>
                    <a:noFill/>
                    <a:ln>
                      <a:solidFill>
                        <a:schemeClr val="tx1">
                          <a:lumMod val="50000"/>
                          <a:lumOff val="50000"/>
                        </a:schemeClr>
                      </a:solidFill>
                    </a:ln>
                  </pic:spPr>
                </pic:pic>
              </a:graphicData>
            </a:graphic>
          </wp:inline>
        </w:drawing>
      </w:r>
    </w:p>
    <w:p w14:paraId="2FB42ACA" w14:textId="77777777" w:rsidR="00B66D8C" w:rsidRDefault="007F0650" w:rsidP="00675578">
      <w:r>
        <w:t xml:space="preserve">The Grades screen shows all report card grades for the student. Each course displays with its name, the period it meets, the teacher, and the term grade. </w:t>
      </w:r>
      <w:r w:rsidR="00B66D8C">
        <w:t xml:space="preserve">If the teacher has an email address, an </w:t>
      </w:r>
      <w:r w:rsidR="00B66D8C">
        <w:rPr>
          <w:noProof/>
        </w:rPr>
        <w:drawing>
          <wp:inline distT="0" distB="0" distL="0" distR="0" wp14:anchorId="2DDA4FD7" wp14:editId="2B35B762">
            <wp:extent cx="143856" cy="123649"/>
            <wp:effectExtent l="0" t="0" r="8890" b="3810"/>
            <wp:docPr id="28" name="Picture 28" descr="../Screen%20Shot%202016-01-26%20at%2010.27.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01-26%20at%2010.27.39%20A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010" cy="128939"/>
                    </a:xfrm>
                    <a:prstGeom prst="rect">
                      <a:avLst/>
                    </a:prstGeom>
                    <a:noFill/>
                    <a:ln>
                      <a:noFill/>
                    </a:ln>
                  </pic:spPr>
                </pic:pic>
              </a:graphicData>
            </a:graphic>
          </wp:inline>
        </w:drawing>
      </w:r>
      <w:r w:rsidR="00B66D8C">
        <w:t xml:space="preserve"> icon appears and the name will be underlined. Tapping a teacher’s name will start an email to the teacher. </w:t>
      </w:r>
    </w:p>
    <w:p w14:paraId="748C9C70" w14:textId="32736769" w:rsidR="007F0650" w:rsidRDefault="007F0650" w:rsidP="00675578">
      <w:r>
        <w:t xml:space="preserve">Use the Term drop-down to select a term. Grades that </w:t>
      </w:r>
      <w:proofErr w:type="gramStart"/>
      <w:r>
        <w:t>are calculated</w:t>
      </w:r>
      <w:proofErr w:type="gramEnd"/>
      <w:r>
        <w:t xml:space="preserve"> from </w:t>
      </w:r>
      <w:r w:rsidR="00675578">
        <w:t xml:space="preserve">in-progress </w:t>
      </w:r>
      <w:r>
        <w:t xml:space="preserve">gradebook scores display in green, while posted grades for past terms display with no highlight. </w:t>
      </w:r>
    </w:p>
    <w:p w14:paraId="412FC1AC" w14:textId="77777777" w:rsidR="00675578" w:rsidRDefault="00675578">
      <w:pPr>
        <w:spacing w:before="0" w:after="0" w:line="240" w:lineRule="auto"/>
        <w:rPr>
          <w:rFonts w:ascii="Segoe UI" w:hAnsi="Segoe UI" w:cs="Arial"/>
          <w:b/>
          <w:bCs/>
          <w:i/>
          <w:iCs/>
          <w:sz w:val="28"/>
          <w:szCs w:val="28"/>
        </w:rPr>
      </w:pPr>
      <w:r>
        <w:br w:type="page"/>
      </w:r>
    </w:p>
    <w:p w14:paraId="52D81332" w14:textId="77777777" w:rsidR="00C80A8C" w:rsidRDefault="00675578" w:rsidP="00675578">
      <w:pPr>
        <w:pStyle w:val="Heading2"/>
      </w:pPr>
      <w:r>
        <w:lastRenderedPageBreak/>
        <w:t>Student Details</w:t>
      </w:r>
    </w:p>
    <w:p w14:paraId="1052E843" w14:textId="46653557" w:rsidR="00675578" w:rsidRDefault="00C80A8C" w:rsidP="00C80A8C">
      <w:pPr>
        <w:pStyle w:val="Heading2"/>
        <w:jc w:val="center"/>
      </w:pPr>
      <w:r w:rsidRPr="00C80A8C">
        <w:rPr>
          <w:noProof/>
        </w:rPr>
        <w:drawing>
          <wp:inline distT="0" distB="0" distL="0" distR="0" wp14:anchorId="32EE72C4" wp14:editId="00B5A06D">
            <wp:extent cx="3185066" cy="5092710"/>
            <wp:effectExtent l="25400" t="25400" r="15875"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33812" cy="5170652"/>
                    </a:xfrm>
                    <a:prstGeom prst="rect">
                      <a:avLst/>
                    </a:prstGeom>
                    <a:ln>
                      <a:solidFill>
                        <a:schemeClr val="tx1">
                          <a:lumMod val="50000"/>
                          <a:lumOff val="50000"/>
                        </a:schemeClr>
                      </a:solidFill>
                    </a:ln>
                  </pic:spPr>
                </pic:pic>
              </a:graphicData>
            </a:graphic>
          </wp:inline>
        </w:drawing>
      </w:r>
    </w:p>
    <w:p w14:paraId="57A4FFE5" w14:textId="552B2DCC" w:rsidR="00675578" w:rsidRDefault="00675578" w:rsidP="000E2FBB">
      <w:r>
        <w:t>The Student Details screen shows contact and personal information about the student. This screen shows the student’s enrollment status and birthdate at the top.</w:t>
      </w:r>
      <w:r w:rsidR="000E2FBB">
        <w:t xml:space="preserve"> </w:t>
      </w:r>
      <w:proofErr w:type="gramStart"/>
      <w:r w:rsidR="000E2FBB">
        <w:t xml:space="preserve">All </w:t>
      </w:r>
      <w:r>
        <w:t xml:space="preserve"> The</w:t>
      </w:r>
      <w:proofErr w:type="gramEnd"/>
      <w:r>
        <w:t xml:space="preserve"> remainder of this screen is split into four sections:</w:t>
      </w:r>
    </w:p>
    <w:p w14:paraId="3B7401AB" w14:textId="03929A80" w:rsidR="00675578" w:rsidRDefault="00675578" w:rsidP="00675578">
      <w:pPr>
        <w:pStyle w:val="BodyText"/>
        <w:numPr>
          <w:ilvl w:val="0"/>
          <w:numId w:val="21"/>
        </w:numPr>
      </w:pPr>
      <w:r>
        <w:t>Current Location – the course and room number where the student is currently (during the school day)</w:t>
      </w:r>
    </w:p>
    <w:p w14:paraId="1DC75849" w14:textId="5B1203C8" w:rsidR="00675578" w:rsidRDefault="00675578" w:rsidP="00675578">
      <w:pPr>
        <w:pStyle w:val="BodyText"/>
        <w:numPr>
          <w:ilvl w:val="0"/>
          <w:numId w:val="21"/>
        </w:numPr>
      </w:pPr>
      <w:r>
        <w:t>Contacts – Household Parents – the contacts that live at the student’s mailing address</w:t>
      </w:r>
    </w:p>
    <w:p w14:paraId="10A668E0" w14:textId="4FB6CC78" w:rsidR="00675578" w:rsidRDefault="00675578" w:rsidP="00675578">
      <w:pPr>
        <w:pStyle w:val="BodyText"/>
        <w:numPr>
          <w:ilvl w:val="0"/>
          <w:numId w:val="21"/>
        </w:numPr>
      </w:pPr>
      <w:r>
        <w:t>Contacts – Additional – the nonresident parents</w:t>
      </w:r>
    </w:p>
    <w:p w14:paraId="1D869960" w14:textId="72DD91CC" w:rsidR="00675578" w:rsidRDefault="00675578" w:rsidP="00675578">
      <w:pPr>
        <w:pStyle w:val="BodyText"/>
        <w:numPr>
          <w:ilvl w:val="0"/>
          <w:numId w:val="21"/>
        </w:numPr>
      </w:pPr>
      <w:r>
        <w:t>Contacts – Emergency – the emergency contact information for the student</w:t>
      </w:r>
    </w:p>
    <w:p w14:paraId="3D1DF9C7" w14:textId="2615D996" w:rsidR="000E2FBB" w:rsidRDefault="000F57BE" w:rsidP="00077C50">
      <w:pPr>
        <w:pStyle w:val="BodyText"/>
      </w:pPr>
      <w:r>
        <w:t xml:space="preserve">Note that Household and Additional contacts will only display if you are a contact of that type.  </w:t>
      </w:r>
    </w:p>
    <w:sectPr w:rsidR="000E2FBB" w:rsidSect="00EA6E59">
      <w:headerReference w:type="default" r:id="rId37"/>
      <w:footerReference w:type="default" r:id="rId38"/>
      <w:footerReference w:type="first" r:id="rId39"/>
      <w:pgSz w:w="12240" w:h="15840"/>
      <w:pgMar w:top="720" w:right="1440" w:bottom="720" w:left="1440" w:header="720" w:footer="720" w:gutter="288"/>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555223" w14:textId="77777777" w:rsidR="00AA506F" w:rsidRDefault="00AA506F">
      <w:r>
        <w:separator/>
      </w:r>
    </w:p>
  </w:endnote>
  <w:endnote w:type="continuationSeparator" w:id="0">
    <w:p w14:paraId="05FF6E67" w14:textId="77777777" w:rsidR="00AA506F" w:rsidRDefault="00AA50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auto"/>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39516D" w14:textId="5AF82493" w:rsidR="000B2F97" w:rsidRPr="00AC11EA" w:rsidRDefault="00077C50" w:rsidP="00AC11EA">
    <w:pPr>
      <w:pStyle w:val="Header"/>
      <w:pBdr>
        <w:top w:val="single" w:sz="4" w:space="1" w:color="auto"/>
      </w:pBdr>
      <w:tabs>
        <w:tab w:val="clear" w:pos="4320"/>
        <w:tab w:val="clear" w:pos="8640"/>
        <w:tab w:val="center" w:pos="4680"/>
        <w:tab w:val="right" w:pos="9000"/>
      </w:tabs>
      <w:spacing w:after="0"/>
      <w:ind w:right="72"/>
      <w:rPr>
        <w:rStyle w:val="PageNumber"/>
        <w:rFonts w:asciiTheme="minorHAnsi" w:hAnsiTheme="minorHAnsi" w:cstheme="minorHAnsi"/>
        <w:szCs w:val="20"/>
      </w:rPr>
    </w:pPr>
    <w:r>
      <w:rPr>
        <w:rStyle w:val="PageNumber"/>
        <w:rFonts w:asciiTheme="minorHAnsi" w:hAnsiTheme="minorHAnsi" w:cstheme="minorHAnsi"/>
        <w:szCs w:val="20"/>
      </w:rPr>
      <w:t>February</w:t>
    </w:r>
    <w:r w:rsidR="00C80A8C">
      <w:rPr>
        <w:rStyle w:val="PageNumber"/>
        <w:rFonts w:asciiTheme="minorHAnsi" w:hAnsiTheme="minorHAnsi" w:cstheme="minorHAnsi"/>
        <w:szCs w:val="20"/>
      </w:rPr>
      <w:t xml:space="preserve"> 2</w:t>
    </w:r>
    <w:r w:rsidR="000D73E7">
      <w:rPr>
        <w:rStyle w:val="PageNumber"/>
        <w:rFonts w:asciiTheme="minorHAnsi" w:hAnsiTheme="minorHAnsi" w:cstheme="minorHAnsi"/>
        <w:szCs w:val="20"/>
      </w:rPr>
      <w:t>7</w:t>
    </w:r>
    <w:r w:rsidR="00C80A8C">
      <w:rPr>
        <w:rStyle w:val="PageNumber"/>
        <w:rFonts w:asciiTheme="minorHAnsi" w:hAnsiTheme="minorHAnsi" w:cstheme="minorHAnsi"/>
        <w:szCs w:val="20"/>
      </w:rPr>
      <w:t>, 2016</w:t>
    </w:r>
    <w:r w:rsidR="00AC11EA">
      <w:rPr>
        <w:rStyle w:val="PageNumber"/>
        <w:rFonts w:asciiTheme="minorHAnsi" w:hAnsiTheme="minorHAnsi" w:cstheme="minorHAnsi"/>
        <w:szCs w:val="20"/>
      </w:rPr>
      <w:tab/>
    </w:r>
    <w:r w:rsidR="000B2F97" w:rsidRPr="00AC11EA">
      <w:rPr>
        <w:rStyle w:val="PageNumber"/>
        <w:rFonts w:asciiTheme="minorHAnsi" w:hAnsiTheme="minorHAnsi" w:cstheme="minorHAnsi"/>
        <w:szCs w:val="20"/>
      </w:rPr>
      <w:t>Tyler SIS 360</w:t>
    </w:r>
    <w:r w:rsidR="000B2F97" w:rsidRPr="00AC11EA">
      <w:rPr>
        <w:rStyle w:val="PageNumber"/>
        <w:rFonts w:asciiTheme="minorHAnsi" w:hAnsiTheme="minorHAnsi" w:cstheme="minorHAnsi"/>
        <w:szCs w:val="20"/>
      </w:rPr>
      <w:tab/>
      <w:t xml:space="preserve">Page </w:t>
    </w:r>
    <w:r w:rsidR="000B2F97" w:rsidRPr="00AC11EA">
      <w:rPr>
        <w:rStyle w:val="PageNumber"/>
        <w:rFonts w:asciiTheme="minorHAnsi" w:hAnsiTheme="minorHAnsi" w:cstheme="minorHAnsi"/>
        <w:szCs w:val="20"/>
      </w:rPr>
      <w:fldChar w:fldCharType="begin"/>
    </w:r>
    <w:r w:rsidR="000B2F97" w:rsidRPr="00AC11EA">
      <w:rPr>
        <w:rStyle w:val="PageNumber"/>
        <w:rFonts w:asciiTheme="minorHAnsi" w:hAnsiTheme="minorHAnsi" w:cstheme="minorHAnsi"/>
        <w:szCs w:val="20"/>
      </w:rPr>
      <w:instrText xml:space="preserve"> PAGE </w:instrText>
    </w:r>
    <w:r w:rsidR="000B2F97" w:rsidRPr="00AC11EA">
      <w:rPr>
        <w:rStyle w:val="PageNumber"/>
        <w:rFonts w:asciiTheme="minorHAnsi" w:hAnsiTheme="minorHAnsi" w:cstheme="minorHAnsi"/>
        <w:szCs w:val="20"/>
      </w:rPr>
      <w:fldChar w:fldCharType="separate"/>
    </w:r>
    <w:r>
      <w:rPr>
        <w:rStyle w:val="PageNumber"/>
        <w:rFonts w:asciiTheme="minorHAnsi" w:hAnsiTheme="minorHAnsi" w:cstheme="minorHAnsi"/>
        <w:noProof/>
        <w:szCs w:val="20"/>
      </w:rPr>
      <w:t>10</w:t>
    </w:r>
    <w:r w:rsidR="000B2F97" w:rsidRPr="00AC11EA">
      <w:rPr>
        <w:rStyle w:val="PageNumber"/>
        <w:rFonts w:asciiTheme="minorHAnsi" w:hAnsiTheme="minorHAnsi" w:cstheme="minorHAnsi"/>
        <w:szCs w:val="20"/>
      </w:rPr>
      <w:fldChar w:fldCharType="end"/>
    </w:r>
  </w:p>
  <w:p w14:paraId="1F8D898D" w14:textId="0EA77A59" w:rsidR="00685808" w:rsidRPr="00AC11EA" w:rsidRDefault="00AC11EA" w:rsidP="00AC11EA">
    <w:pPr>
      <w:pStyle w:val="Header"/>
      <w:pBdr>
        <w:top w:val="single" w:sz="4" w:space="1" w:color="auto"/>
      </w:pBdr>
      <w:tabs>
        <w:tab w:val="clear" w:pos="4320"/>
        <w:tab w:val="clear" w:pos="8640"/>
        <w:tab w:val="center" w:pos="4680"/>
        <w:tab w:val="right" w:pos="9000"/>
      </w:tabs>
      <w:spacing w:before="0" w:after="0" w:line="240" w:lineRule="auto"/>
      <w:ind w:right="72"/>
      <w:rPr>
        <w:rFonts w:asciiTheme="minorHAnsi" w:hAnsiTheme="minorHAnsi" w:cstheme="minorHAnsi"/>
        <w:szCs w:val="20"/>
      </w:rPr>
    </w:pPr>
    <w:r>
      <w:rPr>
        <w:rStyle w:val="skinobject"/>
        <w:rFonts w:asciiTheme="minorHAnsi" w:hAnsiTheme="minorHAnsi" w:cstheme="minorHAnsi"/>
        <w:szCs w:val="20"/>
      </w:rPr>
      <w:tab/>
    </w:r>
    <w:r w:rsidRPr="00AC11EA">
      <w:rPr>
        <w:rStyle w:val="skinobject"/>
        <w:rFonts w:asciiTheme="minorHAnsi" w:hAnsiTheme="minorHAnsi" w:cstheme="minorHAnsi"/>
        <w:szCs w:val="20"/>
      </w:rPr>
      <w:t>©201</w:t>
    </w:r>
    <w:r w:rsidR="00C80A8C">
      <w:rPr>
        <w:rStyle w:val="skinobject"/>
        <w:rFonts w:asciiTheme="minorHAnsi" w:hAnsiTheme="minorHAnsi" w:cstheme="minorHAnsi"/>
        <w:szCs w:val="20"/>
      </w:rPr>
      <w:t>6</w:t>
    </w:r>
    <w:r w:rsidRPr="00AC11EA">
      <w:rPr>
        <w:rStyle w:val="skinobject"/>
        <w:rFonts w:asciiTheme="minorHAnsi" w:hAnsiTheme="minorHAnsi" w:cstheme="minorHAnsi"/>
        <w:szCs w:val="20"/>
      </w:rPr>
      <w:t xml:space="preserve"> Tyler Technologies, Inc.</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74A389" w14:textId="54C7326F" w:rsidR="008F3E8C" w:rsidRPr="00AC11EA" w:rsidRDefault="000D73E7" w:rsidP="008F3E8C">
    <w:pPr>
      <w:pStyle w:val="Header"/>
      <w:pBdr>
        <w:top w:val="single" w:sz="4" w:space="1" w:color="auto"/>
      </w:pBdr>
      <w:tabs>
        <w:tab w:val="clear" w:pos="4320"/>
        <w:tab w:val="clear" w:pos="8640"/>
        <w:tab w:val="center" w:pos="4680"/>
        <w:tab w:val="right" w:pos="9000"/>
      </w:tabs>
      <w:spacing w:after="0"/>
      <w:ind w:right="72"/>
      <w:rPr>
        <w:rStyle w:val="PageNumber"/>
        <w:rFonts w:asciiTheme="minorHAnsi" w:hAnsiTheme="minorHAnsi" w:cstheme="minorHAnsi"/>
        <w:szCs w:val="20"/>
      </w:rPr>
    </w:pPr>
    <w:r>
      <w:rPr>
        <w:rStyle w:val="PageNumber"/>
        <w:rFonts w:asciiTheme="minorHAnsi" w:hAnsiTheme="minorHAnsi" w:cstheme="minorHAnsi"/>
        <w:szCs w:val="20"/>
      </w:rPr>
      <w:t>January 27, 2016</w:t>
    </w:r>
    <w:r w:rsidR="008F3E8C">
      <w:rPr>
        <w:rStyle w:val="PageNumber"/>
        <w:rFonts w:asciiTheme="minorHAnsi" w:hAnsiTheme="minorHAnsi" w:cstheme="minorHAnsi"/>
        <w:szCs w:val="20"/>
      </w:rPr>
      <w:tab/>
    </w:r>
    <w:r w:rsidR="008F3E8C" w:rsidRPr="00AC11EA">
      <w:rPr>
        <w:rStyle w:val="PageNumber"/>
        <w:rFonts w:asciiTheme="minorHAnsi" w:hAnsiTheme="minorHAnsi" w:cstheme="minorHAnsi"/>
        <w:szCs w:val="20"/>
      </w:rPr>
      <w:t>Tyler SIS 360</w:t>
    </w:r>
    <w:r w:rsidR="008F3E8C" w:rsidRPr="00AC11EA">
      <w:rPr>
        <w:rStyle w:val="PageNumber"/>
        <w:rFonts w:asciiTheme="minorHAnsi" w:hAnsiTheme="minorHAnsi" w:cstheme="minorHAnsi"/>
        <w:szCs w:val="20"/>
      </w:rPr>
      <w:tab/>
      <w:t xml:space="preserve">Page </w:t>
    </w:r>
    <w:r w:rsidR="008F3E8C" w:rsidRPr="00AC11EA">
      <w:rPr>
        <w:rStyle w:val="PageNumber"/>
        <w:rFonts w:asciiTheme="minorHAnsi" w:hAnsiTheme="minorHAnsi" w:cstheme="minorHAnsi"/>
        <w:szCs w:val="20"/>
      </w:rPr>
      <w:fldChar w:fldCharType="begin"/>
    </w:r>
    <w:r w:rsidR="008F3E8C" w:rsidRPr="00AC11EA">
      <w:rPr>
        <w:rStyle w:val="PageNumber"/>
        <w:rFonts w:asciiTheme="minorHAnsi" w:hAnsiTheme="minorHAnsi" w:cstheme="minorHAnsi"/>
        <w:szCs w:val="20"/>
      </w:rPr>
      <w:instrText xml:space="preserve"> PAGE </w:instrText>
    </w:r>
    <w:r w:rsidR="008F3E8C" w:rsidRPr="00AC11EA">
      <w:rPr>
        <w:rStyle w:val="PageNumber"/>
        <w:rFonts w:asciiTheme="minorHAnsi" w:hAnsiTheme="minorHAnsi" w:cstheme="minorHAnsi"/>
        <w:szCs w:val="20"/>
      </w:rPr>
      <w:fldChar w:fldCharType="separate"/>
    </w:r>
    <w:r w:rsidR="00077C50">
      <w:rPr>
        <w:rStyle w:val="PageNumber"/>
        <w:rFonts w:asciiTheme="minorHAnsi" w:hAnsiTheme="minorHAnsi" w:cstheme="minorHAnsi"/>
        <w:noProof/>
        <w:szCs w:val="20"/>
      </w:rPr>
      <w:t>1</w:t>
    </w:r>
    <w:r w:rsidR="008F3E8C" w:rsidRPr="00AC11EA">
      <w:rPr>
        <w:rStyle w:val="PageNumber"/>
        <w:rFonts w:asciiTheme="minorHAnsi" w:hAnsiTheme="minorHAnsi" w:cstheme="minorHAnsi"/>
        <w:szCs w:val="20"/>
      </w:rPr>
      <w:fldChar w:fldCharType="end"/>
    </w:r>
  </w:p>
  <w:p w14:paraId="4BA98A12" w14:textId="00B28168" w:rsidR="001F75B1" w:rsidRPr="008F3E8C" w:rsidRDefault="008F3E8C" w:rsidP="008F3E8C">
    <w:pPr>
      <w:pStyle w:val="Header"/>
      <w:pBdr>
        <w:top w:val="single" w:sz="4" w:space="1" w:color="auto"/>
      </w:pBdr>
      <w:tabs>
        <w:tab w:val="clear" w:pos="4320"/>
        <w:tab w:val="clear" w:pos="8640"/>
        <w:tab w:val="center" w:pos="4680"/>
        <w:tab w:val="right" w:pos="9000"/>
      </w:tabs>
      <w:spacing w:before="0" w:after="0" w:line="240" w:lineRule="auto"/>
      <w:ind w:right="72"/>
      <w:rPr>
        <w:rFonts w:asciiTheme="minorHAnsi" w:hAnsiTheme="minorHAnsi" w:cstheme="minorHAnsi"/>
        <w:szCs w:val="20"/>
      </w:rPr>
    </w:pPr>
    <w:r>
      <w:rPr>
        <w:rStyle w:val="skinobject"/>
        <w:rFonts w:asciiTheme="minorHAnsi" w:hAnsiTheme="minorHAnsi" w:cstheme="minorHAnsi"/>
        <w:szCs w:val="20"/>
      </w:rPr>
      <w:tab/>
    </w:r>
    <w:r w:rsidR="00C80A8C">
      <w:rPr>
        <w:rStyle w:val="skinobject"/>
        <w:rFonts w:asciiTheme="minorHAnsi" w:hAnsiTheme="minorHAnsi" w:cstheme="minorHAnsi"/>
        <w:szCs w:val="20"/>
      </w:rPr>
      <w:t>©2016</w:t>
    </w:r>
    <w:r w:rsidRPr="00AC11EA">
      <w:rPr>
        <w:rStyle w:val="skinobject"/>
        <w:rFonts w:asciiTheme="minorHAnsi" w:hAnsiTheme="minorHAnsi" w:cstheme="minorHAnsi"/>
        <w:szCs w:val="20"/>
      </w:rPr>
      <w:t xml:space="preserve"> Tyler Technologies, Inc.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8623F7" w14:textId="77777777" w:rsidR="00AA506F" w:rsidRDefault="00AA506F">
      <w:r>
        <w:separator/>
      </w:r>
    </w:p>
  </w:footnote>
  <w:footnote w:type="continuationSeparator" w:id="0">
    <w:p w14:paraId="09A023E4" w14:textId="77777777" w:rsidR="00AA506F" w:rsidRDefault="00AA50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27F85B" w14:textId="2F8A728B" w:rsidR="00C5650F" w:rsidRPr="008F3E8C" w:rsidRDefault="0042506C" w:rsidP="00C5650F">
    <w:pPr>
      <w:pStyle w:val="Header"/>
      <w:pBdr>
        <w:bottom w:val="single" w:sz="4" w:space="1" w:color="auto"/>
      </w:pBdr>
      <w:jc w:val="right"/>
      <w:rPr>
        <w:rFonts w:asciiTheme="minorHAnsi" w:hAnsiTheme="minorHAnsi" w:cstheme="minorHAnsi"/>
        <w:bCs/>
        <w:szCs w:val="22"/>
      </w:rPr>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6356792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13AAA952"/>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02721070"/>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A342913E"/>
    <w:lvl w:ilvl="0">
      <w:start w:val="1"/>
      <w:numFmt w:val="lowerLetter"/>
      <w:pStyle w:val="ListNumber2"/>
      <w:lvlText w:val="%1."/>
      <w:lvlJc w:val="left"/>
      <w:pPr>
        <w:tabs>
          <w:tab w:val="num" w:pos="720"/>
        </w:tabs>
        <w:ind w:left="720" w:hanging="360"/>
      </w:pPr>
      <w:rPr>
        <w:rFonts w:hint="default"/>
      </w:rPr>
    </w:lvl>
  </w:abstractNum>
  <w:abstractNum w:abstractNumId="4">
    <w:nsid w:val="FFFFFF80"/>
    <w:multiLevelType w:val="singleLevel"/>
    <w:tmpl w:val="CBC28280"/>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2BB291F4"/>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B09E0F5A"/>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A2CC0498"/>
    <w:lvl w:ilvl="0">
      <w:start w:val="1"/>
      <w:numFmt w:val="bullet"/>
      <w:pStyle w:val="ListBullet2"/>
      <w:lvlText w:val="o"/>
      <w:lvlJc w:val="left"/>
      <w:pPr>
        <w:tabs>
          <w:tab w:val="num" w:pos="720"/>
        </w:tabs>
        <w:ind w:left="720" w:hanging="360"/>
      </w:pPr>
      <w:rPr>
        <w:rFonts w:ascii="Courier New" w:hAnsi="Courier New" w:cs="Courier New" w:hint="default"/>
      </w:rPr>
    </w:lvl>
  </w:abstractNum>
  <w:abstractNum w:abstractNumId="8">
    <w:nsid w:val="FFFFFF88"/>
    <w:multiLevelType w:val="singleLevel"/>
    <w:tmpl w:val="89588940"/>
    <w:lvl w:ilvl="0">
      <w:start w:val="2"/>
      <w:numFmt w:val="decimal"/>
      <w:pStyle w:val="ListNumber"/>
      <w:lvlText w:val="%1."/>
      <w:lvlJc w:val="left"/>
      <w:pPr>
        <w:tabs>
          <w:tab w:val="num" w:pos="360"/>
        </w:tabs>
        <w:ind w:left="360" w:hanging="360"/>
      </w:pPr>
      <w:rPr>
        <w:rFonts w:hint="default"/>
        <w:b w:val="0"/>
      </w:rPr>
    </w:lvl>
  </w:abstractNum>
  <w:abstractNum w:abstractNumId="9">
    <w:nsid w:val="FFFFFF89"/>
    <w:multiLevelType w:val="singleLevel"/>
    <w:tmpl w:val="D102D94C"/>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209068A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nsid w:val="27F404D2"/>
    <w:multiLevelType w:val="hybridMultilevel"/>
    <w:tmpl w:val="231E7F20"/>
    <w:lvl w:ilvl="0" w:tplc="CBC8513E">
      <w:start w:val="1"/>
      <w:numFmt w:val="bullet"/>
      <w:pStyle w:val="BulletHyperlink"/>
      <w:lvlText w:val=""/>
      <w:lvlJc w:val="left"/>
      <w:pPr>
        <w:tabs>
          <w:tab w:val="num" w:pos="144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37172DA5"/>
    <w:multiLevelType w:val="hybridMultilevel"/>
    <w:tmpl w:val="10282EC2"/>
    <w:lvl w:ilvl="0" w:tplc="D7624804">
      <w:start w:val="1"/>
      <w:numFmt w:val="bullet"/>
      <w:pStyle w:val="ListBullet1"/>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3BA14B34"/>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
    <w:nsid w:val="45DB2DD8"/>
    <w:multiLevelType w:val="hybridMultilevel"/>
    <w:tmpl w:val="192C124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7763716"/>
    <w:multiLevelType w:val="hybridMultilevel"/>
    <w:tmpl w:val="1F0A3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35A68AA"/>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nsid w:val="585627B9"/>
    <w:multiLevelType w:val="hybridMultilevel"/>
    <w:tmpl w:val="F1B67D98"/>
    <w:lvl w:ilvl="0" w:tplc="0409000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85C7D7F"/>
    <w:multiLevelType w:val="hybridMultilevel"/>
    <w:tmpl w:val="B502C490"/>
    <w:lvl w:ilvl="0" w:tplc="80526894">
      <w:start w:val="1"/>
      <w:numFmt w:val="bullet"/>
      <w:pStyle w:val="Tip"/>
      <w:lvlText w:val=""/>
      <w:lvlJc w:val="left"/>
      <w:pPr>
        <w:tabs>
          <w:tab w:val="num" w:pos="1080"/>
        </w:tabs>
        <w:ind w:left="1080" w:hanging="360"/>
      </w:pPr>
      <w:rPr>
        <w:rFonts w:ascii="Symbol" w:hAnsi="Symbol" w:hint="default"/>
        <w:color w:val="auto"/>
        <w:sz w:val="3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BD25B59"/>
    <w:multiLevelType w:val="hybridMultilevel"/>
    <w:tmpl w:val="A91C3162"/>
    <w:lvl w:ilvl="0" w:tplc="143806DC">
      <w:start w:val="5"/>
      <w:numFmt w:val="upperLetter"/>
      <w:pStyle w:val="xStyleMainImportBoldCharCha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73D209CB"/>
    <w:multiLevelType w:val="hybridMultilevel"/>
    <w:tmpl w:val="B6B2691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9E645E9"/>
    <w:multiLevelType w:val="hybridMultilevel"/>
    <w:tmpl w:val="D8E68634"/>
    <w:lvl w:ilvl="0" w:tplc="03C63AAE">
      <w:start w:val="1"/>
      <w:numFmt w:val="decimal"/>
      <w:pStyle w:val="NumberedList1"/>
      <w:lvlText w:val="%1."/>
      <w:lvlJc w:val="left"/>
      <w:pPr>
        <w:tabs>
          <w:tab w:val="num" w:pos="720"/>
        </w:tabs>
        <w:ind w:left="720" w:hanging="360"/>
      </w:pPr>
      <w:rPr>
        <w:rFonts w:ascii="Verdana" w:hAnsi="Verdana" w:hint="default"/>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2"/>
  </w:num>
  <w:num w:numId="2">
    <w:abstractNumId w:val="16"/>
  </w:num>
  <w:num w:numId="3">
    <w:abstractNumId w:val="10"/>
  </w:num>
  <w:num w:numId="4">
    <w:abstractNumId w:val="13"/>
  </w:num>
  <w:num w:numId="5">
    <w:abstractNumId w:val="9"/>
  </w:num>
  <w:num w:numId="6">
    <w:abstractNumId w:val="6"/>
  </w:num>
  <w:num w:numId="7">
    <w:abstractNumId w:val="5"/>
  </w:num>
  <w:num w:numId="8">
    <w:abstractNumId w:val="4"/>
  </w:num>
  <w:num w:numId="9">
    <w:abstractNumId w:val="2"/>
  </w:num>
  <w:num w:numId="10">
    <w:abstractNumId w:val="1"/>
  </w:num>
  <w:num w:numId="11">
    <w:abstractNumId w:val="0"/>
  </w:num>
  <w:num w:numId="12">
    <w:abstractNumId w:val="7"/>
  </w:num>
  <w:num w:numId="13">
    <w:abstractNumId w:val="3"/>
  </w:num>
  <w:num w:numId="14">
    <w:abstractNumId w:val="8"/>
  </w:num>
  <w:num w:numId="15">
    <w:abstractNumId w:val="18"/>
  </w:num>
  <w:num w:numId="16">
    <w:abstractNumId w:val="21"/>
  </w:num>
  <w:num w:numId="17">
    <w:abstractNumId w:val="11"/>
  </w:num>
  <w:num w:numId="18">
    <w:abstractNumId w:val="19"/>
  </w:num>
  <w:num w:numId="19">
    <w:abstractNumId w:val="14"/>
  </w:num>
  <w:num w:numId="20">
    <w:abstractNumId w:val="17"/>
  </w:num>
  <w:num w:numId="21">
    <w:abstractNumId w:val="20"/>
  </w:num>
  <w:num w:numId="22">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GrammaticalErrors/>
  <w:activeWritingStyle w:appName="MSWord" w:lang="en-US" w:vendorID="64" w:dllVersion="131078"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027E"/>
    <w:rsid w:val="0000525A"/>
    <w:rsid w:val="00026DAD"/>
    <w:rsid w:val="000437A7"/>
    <w:rsid w:val="000528E9"/>
    <w:rsid w:val="00065D2E"/>
    <w:rsid w:val="00075880"/>
    <w:rsid w:val="00077C50"/>
    <w:rsid w:val="00084BDE"/>
    <w:rsid w:val="0008535B"/>
    <w:rsid w:val="000967DA"/>
    <w:rsid w:val="000B255F"/>
    <w:rsid w:val="000B2F97"/>
    <w:rsid w:val="000D30B9"/>
    <w:rsid w:val="000D73E7"/>
    <w:rsid w:val="000D7C27"/>
    <w:rsid w:val="000E2FBB"/>
    <w:rsid w:val="000E302B"/>
    <w:rsid w:val="000F57BE"/>
    <w:rsid w:val="00113498"/>
    <w:rsid w:val="001142AB"/>
    <w:rsid w:val="00147BE6"/>
    <w:rsid w:val="00155841"/>
    <w:rsid w:val="001852C1"/>
    <w:rsid w:val="001B4F35"/>
    <w:rsid w:val="001C7B09"/>
    <w:rsid w:val="001D25DA"/>
    <w:rsid w:val="001D2BF0"/>
    <w:rsid w:val="001E1AB3"/>
    <w:rsid w:val="001F75B1"/>
    <w:rsid w:val="00204696"/>
    <w:rsid w:val="00206C96"/>
    <w:rsid w:val="00211499"/>
    <w:rsid w:val="00214318"/>
    <w:rsid w:val="00214ABA"/>
    <w:rsid w:val="00220E1A"/>
    <w:rsid w:val="002215F7"/>
    <w:rsid w:val="00227837"/>
    <w:rsid w:val="00255353"/>
    <w:rsid w:val="0027619D"/>
    <w:rsid w:val="002800B3"/>
    <w:rsid w:val="0028606D"/>
    <w:rsid w:val="002A0152"/>
    <w:rsid w:val="002E17D4"/>
    <w:rsid w:val="00300967"/>
    <w:rsid w:val="0031027E"/>
    <w:rsid w:val="003405B5"/>
    <w:rsid w:val="00344D76"/>
    <w:rsid w:val="00345DBC"/>
    <w:rsid w:val="003A0CF1"/>
    <w:rsid w:val="003A18EE"/>
    <w:rsid w:val="003A4D2D"/>
    <w:rsid w:val="003F67FA"/>
    <w:rsid w:val="00400DBF"/>
    <w:rsid w:val="004156B1"/>
    <w:rsid w:val="0042506C"/>
    <w:rsid w:val="004328B9"/>
    <w:rsid w:val="00456FCA"/>
    <w:rsid w:val="00457E01"/>
    <w:rsid w:val="00494D79"/>
    <w:rsid w:val="004B40B9"/>
    <w:rsid w:val="004C0AF1"/>
    <w:rsid w:val="004D2A48"/>
    <w:rsid w:val="005003F5"/>
    <w:rsid w:val="00501260"/>
    <w:rsid w:val="00507219"/>
    <w:rsid w:val="00521624"/>
    <w:rsid w:val="0053087F"/>
    <w:rsid w:val="00535C70"/>
    <w:rsid w:val="00540078"/>
    <w:rsid w:val="00555705"/>
    <w:rsid w:val="00557F90"/>
    <w:rsid w:val="00562CDB"/>
    <w:rsid w:val="00565539"/>
    <w:rsid w:val="005740DB"/>
    <w:rsid w:val="005843FB"/>
    <w:rsid w:val="00584EAE"/>
    <w:rsid w:val="00596738"/>
    <w:rsid w:val="005A0CC8"/>
    <w:rsid w:val="005A43EA"/>
    <w:rsid w:val="005B6F33"/>
    <w:rsid w:val="005E3945"/>
    <w:rsid w:val="005F32DA"/>
    <w:rsid w:val="0060779A"/>
    <w:rsid w:val="0061259F"/>
    <w:rsid w:val="00614B42"/>
    <w:rsid w:val="00616CD9"/>
    <w:rsid w:val="00621602"/>
    <w:rsid w:val="00640473"/>
    <w:rsid w:val="00645518"/>
    <w:rsid w:val="0065426D"/>
    <w:rsid w:val="00655A28"/>
    <w:rsid w:val="0066151C"/>
    <w:rsid w:val="00663B44"/>
    <w:rsid w:val="00664C2E"/>
    <w:rsid w:val="00675578"/>
    <w:rsid w:val="00685808"/>
    <w:rsid w:val="00687A24"/>
    <w:rsid w:val="00696B0F"/>
    <w:rsid w:val="0069720E"/>
    <w:rsid w:val="006C2DD3"/>
    <w:rsid w:val="006D2CA9"/>
    <w:rsid w:val="00706D89"/>
    <w:rsid w:val="00726EC8"/>
    <w:rsid w:val="0073255A"/>
    <w:rsid w:val="00733FD4"/>
    <w:rsid w:val="007351BF"/>
    <w:rsid w:val="00745867"/>
    <w:rsid w:val="00751048"/>
    <w:rsid w:val="00795D40"/>
    <w:rsid w:val="00797D09"/>
    <w:rsid w:val="007A0E78"/>
    <w:rsid w:val="007B573B"/>
    <w:rsid w:val="007E366D"/>
    <w:rsid w:val="007F0650"/>
    <w:rsid w:val="007F0677"/>
    <w:rsid w:val="007F18C5"/>
    <w:rsid w:val="008172E4"/>
    <w:rsid w:val="00826B0F"/>
    <w:rsid w:val="00827317"/>
    <w:rsid w:val="00827B66"/>
    <w:rsid w:val="00834DAA"/>
    <w:rsid w:val="0087718F"/>
    <w:rsid w:val="00891045"/>
    <w:rsid w:val="008A20BC"/>
    <w:rsid w:val="008A4EE6"/>
    <w:rsid w:val="008C7851"/>
    <w:rsid w:val="008D107C"/>
    <w:rsid w:val="008F3E8C"/>
    <w:rsid w:val="0090350D"/>
    <w:rsid w:val="00907393"/>
    <w:rsid w:val="00926C4E"/>
    <w:rsid w:val="009277CE"/>
    <w:rsid w:val="009374C2"/>
    <w:rsid w:val="009406A1"/>
    <w:rsid w:val="009430EE"/>
    <w:rsid w:val="00962DEB"/>
    <w:rsid w:val="009716B2"/>
    <w:rsid w:val="0098333C"/>
    <w:rsid w:val="00994ACD"/>
    <w:rsid w:val="009975D4"/>
    <w:rsid w:val="009B2119"/>
    <w:rsid w:val="009B241E"/>
    <w:rsid w:val="009B3C09"/>
    <w:rsid w:val="009B4974"/>
    <w:rsid w:val="009C285B"/>
    <w:rsid w:val="009C5C5C"/>
    <w:rsid w:val="009D5E17"/>
    <w:rsid w:val="009E4AF1"/>
    <w:rsid w:val="009E7DAF"/>
    <w:rsid w:val="009E7E21"/>
    <w:rsid w:val="009F67D7"/>
    <w:rsid w:val="00A24355"/>
    <w:rsid w:val="00A3187E"/>
    <w:rsid w:val="00A3390D"/>
    <w:rsid w:val="00A33F2E"/>
    <w:rsid w:val="00A54CF9"/>
    <w:rsid w:val="00A853BE"/>
    <w:rsid w:val="00A858D4"/>
    <w:rsid w:val="00AA506F"/>
    <w:rsid w:val="00AB4362"/>
    <w:rsid w:val="00AC11EA"/>
    <w:rsid w:val="00AC4C90"/>
    <w:rsid w:val="00B03B7A"/>
    <w:rsid w:val="00B20629"/>
    <w:rsid w:val="00B2723F"/>
    <w:rsid w:val="00B424E2"/>
    <w:rsid w:val="00B47080"/>
    <w:rsid w:val="00B64228"/>
    <w:rsid w:val="00B66D8C"/>
    <w:rsid w:val="00B806C1"/>
    <w:rsid w:val="00BB051E"/>
    <w:rsid w:val="00BC2B71"/>
    <w:rsid w:val="00BC651C"/>
    <w:rsid w:val="00C045B1"/>
    <w:rsid w:val="00C21CC5"/>
    <w:rsid w:val="00C338D7"/>
    <w:rsid w:val="00C34A0F"/>
    <w:rsid w:val="00C37215"/>
    <w:rsid w:val="00C52090"/>
    <w:rsid w:val="00C532E0"/>
    <w:rsid w:val="00C5650F"/>
    <w:rsid w:val="00C73853"/>
    <w:rsid w:val="00C80A8C"/>
    <w:rsid w:val="00C9798E"/>
    <w:rsid w:val="00CF2155"/>
    <w:rsid w:val="00D243FF"/>
    <w:rsid w:val="00D327BF"/>
    <w:rsid w:val="00D33A1D"/>
    <w:rsid w:val="00D64E9F"/>
    <w:rsid w:val="00D75648"/>
    <w:rsid w:val="00DA0E36"/>
    <w:rsid w:val="00DC62DD"/>
    <w:rsid w:val="00DE4920"/>
    <w:rsid w:val="00E02292"/>
    <w:rsid w:val="00E07114"/>
    <w:rsid w:val="00E1261F"/>
    <w:rsid w:val="00E536C8"/>
    <w:rsid w:val="00E546C1"/>
    <w:rsid w:val="00E96BA6"/>
    <w:rsid w:val="00EA6E59"/>
    <w:rsid w:val="00EC3FF8"/>
    <w:rsid w:val="00ED6B37"/>
    <w:rsid w:val="00F16BCA"/>
    <w:rsid w:val="00F23F9E"/>
    <w:rsid w:val="00F516BD"/>
    <w:rsid w:val="00F528BF"/>
    <w:rsid w:val="00F55907"/>
    <w:rsid w:val="00F755B2"/>
    <w:rsid w:val="00F75B9D"/>
    <w:rsid w:val="00F90633"/>
    <w:rsid w:val="00F91D42"/>
    <w:rsid w:val="00F92B0D"/>
    <w:rsid w:val="00F9695E"/>
    <w:rsid w:val="00FB0E6F"/>
    <w:rsid w:val="00FB5F62"/>
    <w:rsid w:val="00FC1F8F"/>
    <w:rsid w:val="00FD44D5"/>
    <w:rsid w:val="00FE39D2"/>
    <w:rsid w:val="00FF557F"/>
    <w:rsid w:val="00FF78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260A3D"/>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Strong"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53BE"/>
    <w:pPr>
      <w:spacing w:before="120" w:after="120" w:line="276" w:lineRule="auto"/>
    </w:pPr>
    <w:rPr>
      <w:rFonts w:ascii="Calibri" w:hAnsi="Calibri"/>
      <w:sz w:val="22"/>
      <w:szCs w:val="24"/>
    </w:rPr>
  </w:style>
  <w:style w:type="paragraph" w:styleId="Heading1">
    <w:name w:val="heading 1"/>
    <w:basedOn w:val="Normal"/>
    <w:next w:val="Normal"/>
    <w:qFormat/>
    <w:rsid w:val="00A853BE"/>
    <w:pPr>
      <w:keepNext/>
      <w:spacing w:before="240" w:after="200"/>
      <w:outlineLvl w:val="0"/>
    </w:pPr>
    <w:rPr>
      <w:rFonts w:ascii="Segoe UI" w:hAnsi="Segoe UI" w:cs="Arial"/>
      <w:b/>
      <w:bCs/>
      <w:kern w:val="32"/>
      <w:sz w:val="32"/>
      <w:szCs w:val="32"/>
    </w:rPr>
  </w:style>
  <w:style w:type="paragraph" w:styleId="Heading2">
    <w:name w:val="heading 2"/>
    <w:basedOn w:val="Normal"/>
    <w:next w:val="BodyText"/>
    <w:qFormat/>
    <w:rsid w:val="00A853BE"/>
    <w:pPr>
      <w:keepNext/>
      <w:spacing w:before="240" w:after="60"/>
      <w:outlineLvl w:val="1"/>
    </w:pPr>
    <w:rPr>
      <w:rFonts w:ascii="Segoe UI" w:hAnsi="Segoe UI" w:cs="Arial"/>
      <w:b/>
      <w:bCs/>
      <w:i/>
      <w:iCs/>
      <w:sz w:val="28"/>
      <w:szCs w:val="28"/>
    </w:rPr>
  </w:style>
  <w:style w:type="paragraph" w:styleId="Heading3">
    <w:name w:val="heading 3"/>
    <w:basedOn w:val="Normal"/>
    <w:next w:val="Normal"/>
    <w:link w:val="Heading3Char"/>
    <w:autoRedefine/>
    <w:qFormat/>
    <w:rsid w:val="00A853BE"/>
    <w:pPr>
      <w:keepNext/>
      <w:spacing w:before="240" w:after="60"/>
      <w:outlineLvl w:val="2"/>
    </w:pPr>
    <w:rPr>
      <w:rFonts w:ascii="Segoe UI" w:hAnsi="Segoe UI" w:cs="Arial"/>
      <w:b/>
      <w:bCs/>
      <w:color w:val="333333"/>
      <w:szCs w:val="26"/>
    </w:rPr>
  </w:style>
  <w:style w:type="paragraph" w:styleId="Heading4">
    <w:name w:val="heading 4"/>
    <w:basedOn w:val="Normal"/>
    <w:next w:val="Normal"/>
    <w:qFormat/>
    <w:rsid w:val="00A853BE"/>
    <w:pPr>
      <w:keepNext/>
      <w:spacing w:before="240" w:after="60"/>
      <w:outlineLvl w:val="3"/>
    </w:pPr>
    <w:rPr>
      <w:rFonts w:ascii="Segoe UI" w:hAnsi="Segoe UI"/>
      <w:b/>
      <w:bCs/>
      <w:sz w:val="28"/>
      <w:szCs w:val="28"/>
    </w:rPr>
  </w:style>
  <w:style w:type="paragraph" w:styleId="Heading5">
    <w:name w:val="heading 5"/>
    <w:basedOn w:val="Normal"/>
    <w:next w:val="Normal"/>
    <w:qFormat/>
    <w:rsid w:val="00F55907"/>
    <w:pPr>
      <w:spacing w:before="240" w:after="60"/>
      <w:outlineLvl w:val="4"/>
    </w:pPr>
    <w:rPr>
      <w:rFonts w:ascii="Segoe UI" w:hAnsi="Segoe UI"/>
      <w:b/>
      <w:bCs/>
      <w:i/>
      <w:iCs/>
      <w:sz w:val="26"/>
      <w:szCs w:val="26"/>
    </w:rPr>
  </w:style>
  <w:style w:type="paragraph" w:styleId="Heading6">
    <w:name w:val="heading 6"/>
    <w:basedOn w:val="Normal"/>
    <w:next w:val="Normal"/>
    <w:qFormat/>
    <w:rsid w:val="0065426D"/>
    <w:pPr>
      <w:spacing w:before="240" w:after="60"/>
      <w:outlineLvl w:val="5"/>
    </w:pPr>
    <w:rPr>
      <w:b/>
      <w:bCs/>
      <w:szCs w:val="22"/>
    </w:rPr>
  </w:style>
  <w:style w:type="paragraph" w:styleId="Heading7">
    <w:name w:val="heading 7"/>
    <w:basedOn w:val="Normal"/>
    <w:next w:val="Normal"/>
    <w:qFormat/>
    <w:rsid w:val="0065426D"/>
    <w:pPr>
      <w:spacing w:before="240" w:after="60"/>
      <w:outlineLvl w:val="6"/>
    </w:pPr>
  </w:style>
  <w:style w:type="paragraph" w:styleId="Heading8">
    <w:name w:val="heading 8"/>
    <w:basedOn w:val="Normal"/>
    <w:next w:val="Normal"/>
    <w:qFormat/>
    <w:rsid w:val="0065426D"/>
    <w:pPr>
      <w:spacing w:before="240" w:after="60"/>
      <w:outlineLvl w:val="7"/>
    </w:pPr>
    <w:rPr>
      <w:i/>
      <w:iCs/>
    </w:rPr>
  </w:style>
  <w:style w:type="paragraph" w:styleId="Heading9">
    <w:name w:val="heading 9"/>
    <w:basedOn w:val="Normal"/>
    <w:next w:val="Normal"/>
    <w:qFormat/>
    <w:rsid w:val="0065426D"/>
    <w:p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Char2"/>
    <w:basedOn w:val="Normal"/>
    <w:link w:val="HeaderChar"/>
    <w:rsid w:val="007F18C5"/>
    <w:pPr>
      <w:tabs>
        <w:tab w:val="center" w:pos="4320"/>
        <w:tab w:val="right" w:pos="8640"/>
      </w:tabs>
    </w:pPr>
  </w:style>
  <w:style w:type="paragraph" w:styleId="Footer">
    <w:name w:val="footer"/>
    <w:basedOn w:val="Normal"/>
    <w:semiHidden/>
    <w:rsid w:val="007F18C5"/>
    <w:pPr>
      <w:tabs>
        <w:tab w:val="center" w:pos="4320"/>
        <w:tab w:val="right" w:pos="8640"/>
      </w:tabs>
    </w:pPr>
  </w:style>
  <w:style w:type="character" w:styleId="PageNumber">
    <w:name w:val="page number"/>
    <w:basedOn w:val="DefaultParagraphFont"/>
    <w:rsid w:val="007F18C5"/>
  </w:style>
  <w:style w:type="paragraph" w:customStyle="1" w:styleId="Path">
    <w:name w:val="Path"/>
    <w:basedOn w:val="Normal"/>
    <w:next w:val="BodyText"/>
    <w:rsid w:val="0028606D"/>
    <w:pPr>
      <w:spacing w:after="160"/>
    </w:pPr>
    <w:rPr>
      <w:b/>
    </w:rPr>
  </w:style>
  <w:style w:type="character" w:customStyle="1" w:styleId="Bold">
    <w:name w:val="Bold"/>
    <w:rsid w:val="0028606D"/>
    <w:rPr>
      <w:b/>
    </w:rPr>
  </w:style>
  <w:style w:type="paragraph" w:styleId="BodyText">
    <w:name w:val="Body Text"/>
    <w:basedOn w:val="Normal"/>
    <w:link w:val="BodyTextChar"/>
    <w:rsid w:val="0028606D"/>
    <w:pPr>
      <w:spacing w:line="240" w:lineRule="atLeast"/>
    </w:pPr>
  </w:style>
  <w:style w:type="paragraph" w:customStyle="1" w:styleId="Screenshot">
    <w:name w:val="Screen shot"/>
    <w:basedOn w:val="BodyText"/>
    <w:next w:val="BodyText"/>
    <w:rsid w:val="0028606D"/>
    <w:pPr>
      <w:spacing w:before="200" w:after="240" w:line="240" w:lineRule="auto"/>
    </w:pPr>
  </w:style>
  <w:style w:type="paragraph" w:customStyle="1" w:styleId="Proprietarynote">
    <w:name w:val="Proprietary note"/>
    <w:basedOn w:val="BodyText"/>
    <w:next w:val="Path"/>
    <w:rsid w:val="005843FB"/>
    <w:pPr>
      <w:spacing w:before="80" w:after="200" w:line="180" w:lineRule="atLeast"/>
      <w:jc w:val="center"/>
    </w:pPr>
    <w:rPr>
      <w:sz w:val="16"/>
    </w:rPr>
  </w:style>
  <w:style w:type="paragraph" w:customStyle="1" w:styleId="Note">
    <w:name w:val="Note"/>
    <w:basedOn w:val="BodyText"/>
    <w:next w:val="BodyText"/>
    <w:link w:val="NoteChar"/>
    <w:rsid w:val="00F55907"/>
    <w:pPr>
      <w:pBdr>
        <w:top w:val="single" w:sz="2" w:space="1" w:color="auto"/>
        <w:bottom w:val="single" w:sz="2" w:space="1" w:color="auto"/>
      </w:pBdr>
      <w:tabs>
        <w:tab w:val="left" w:pos="360"/>
      </w:tabs>
      <w:ind w:left="720" w:right="360"/>
    </w:pPr>
    <w:rPr>
      <w:rFonts w:ascii="Segoe UI" w:hAnsi="Segoe UI"/>
    </w:rPr>
  </w:style>
  <w:style w:type="paragraph" w:customStyle="1" w:styleId="ListBullet1">
    <w:name w:val="List Bullet1"/>
    <w:basedOn w:val="BodyText"/>
    <w:rsid w:val="0065426D"/>
    <w:pPr>
      <w:numPr>
        <w:numId w:val="1"/>
      </w:numPr>
    </w:pPr>
  </w:style>
  <w:style w:type="numbering" w:styleId="111111">
    <w:name w:val="Outline List 2"/>
    <w:basedOn w:val="NoList"/>
    <w:semiHidden/>
    <w:rsid w:val="0065426D"/>
    <w:pPr>
      <w:numPr>
        <w:numId w:val="2"/>
      </w:numPr>
    </w:pPr>
  </w:style>
  <w:style w:type="numbering" w:styleId="1ai">
    <w:name w:val="Outline List 1"/>
    <w:basedOn w:val="NoList"/>
    <w:semiHidden/>
    <w:rsid w:val="0065426D"/>
    <w:pPr>
      <w:numPr>
        <w:numId w:val="3"/>
      </w:numPr>
    </w:pPr>
  </w:style>
  <w:style w:type="numbering" w:styleId="ArticleSection">
    <w:name w:val="Outline List 3"/>
    <w:basedOn w:val="NoList"/>
    <w:semiHidden/>
    <w:rsid w:val="0065426D"/>
    <w:pPr>
      <w:numPr>
        <w:numId w:val="4"/>
      </w:numPr>
    </w:pPr>
  </w:style>
  <w:style w:type="paragraph" w:styleId="BlockText">
    <w:name w:val="Block Text"/>
    <w:basedOn w:val="Normal"/>
    <w:semiHidden/>
    <w:rsid w:val="0065426D"/>
    <w:pPr>
      <w:ind w:left="1440" w:right="1440"/>
    </w:pPr>
  </w:style>
  <w:style w:type="paragraph" w:styleId="BodyText2">
    <w:name w:val="Body Text 2"/>
    <w:basedOn w:val="Normal"/>
    <w:semiHidden/>
    <w:rsid w:val="0065426D"/>
    <w:pPr>
      <w:spacing w:line="480" w:lineRule="auto"/>
    </w:pPr>
  </w:style>
  <w:style w:type="paragraph" w:styleId="BodyText3">
    <w:name w:val="Body Text 3"/>
    <w:basedOn w:val="Normal"/>
    <w:semiHidden/>
    <w:rsid w:val="0065426D"/>
    <w:rPr>
      <w:sz w:val="16"/>
      <w:szCs w:val="16"/>
    </w:rPr>
  </w:style>
  <w:style w:type="paragraph" w:styleId="BodyTextFirstIndent">
    <w:name w:val="Body Text First Indent"/>
    <w:basedOn w:val="BodyText"/>
    <w:semiHidden/>
    <w:rsid w:val="0065426D"/>
    <w:pPr>
      <w:spacing w:before="0" w:line="240" w:lineRule="auto"/>
      <w:ind w:firstLine="210"/>
    </w:pPr>
    <w:rPr>
      <w:rFonts w:ascii="Times New Roman" w:hAnsi="Times New Roman"/>
      <w:sz w:val="24"/>
    </w:rPr>
  </w:style>
  <w:style w:type="paragraph" w:styleId="BodyTextIndent">
    <w:name w:val="Body Text Indent"/>
    <w:basedOn w:val="Normal"/>
    <w:semiHidden/>
    <w:rsid w:val="0065426D"/>
    <w:pPr>
      <w:ind w:left="360"/>
    </w:pPr>
  </w:style>
  <w:style w:type="paragraph" w:styleId="BodyTextFirstIndent2">
    <w:name w:val="Body Text First Indent 2"/>
    <w:basedOn w:val="BodyTextIndent"/>
    <w:semiHidden/>
    <w:rsid w:val="0065426D"/>
    <w:pPr>
      <w:ind w:firstLine="210"/>
    </w:pPr>
  </w:style>
  <w:style w:type="paragraph" w:styleId="BodyTextIndent2">
    <w:name w:val="Body Text Indent 2"/>
    <w:basedOn w:val="Normal"/>
    <w:semiHidden/>
    <w:rsid w:val="0065426D"/>
    <w:pPr>
      <w:spacing w:line="480" w:lineRule="auto"/>
      <w:ind w:left="360"/>
    </w:pPr>
  </w:style>
  <w:style w:type="paragraph" w:styleId="BodyTextIndent3">
    <w:name w:val="Body Text Indent 3"/>
    <w:basedOn w:val="Normal"/>
    <w:semiHidden/>
    <w:rsid w:val="0065426D"/>
    <w:pPr>
      <w:ind w:left="360"/>
    </w:pPr>
    <w:rPr>
      <w:sz w:val="16"/>
      <w:szCs w:val="16"/>
    </w:rPr>
  </w:style>
  <w:style w:type="paragraph" w:styleId="Closing">
    <w:name w:val="Closing"/>
    <w:basedOn w:val="Normal"/>
    <w:semiHidden/>
    <w:rsid w:val="0065426D"/>
    <w:pPr>
      <w:ind w:left="4320"/>
    </w:pPr>
  </w:style>
  <w:style w:type="paragraph" w:styleId="Date">
    <w:name w:val="Date"/>
    <w:basedOn w:val="Normal"/>
    <w:next w:val="Normal"/>
    <w:semiHidden/>
    <w:rsid w:val="0065426D"/>
  </w:style>
  <w:style w:type="paragraph" w:styleId="E-mailSignature">
    <w:name w:val="E-mail Signature"/>
    <w:basedOn w:val="Normal"/>
    <w:semiHidden/>
    <w:rsid w:val="0065426D"/>
  </w:style>
  <w:style w:type="character" w:styleId="Emphasis">
    <w:name w:val="Emphasis"/>
    <w:qFormat/>
    <w:rsid w:val="0065426D"/>
    <w:rPr>
      <w:i/>
      <w:iCs/>
    </w:rPr>
  </w:style>
  <w:style w:type="paragraph" w:styleId="EnvelopeAddress">
    <w:name w:val="envelope address"/>
    <w:basedOn w:val="Normal"/>
    <w:semiHidden/>
    <w:rsid w:val="0065426D"/>
    <w:pPr>
      <w:framePr w:w="7920" w:h="1980" w:hRule="exact" w:hSpace="180" w:wrap="auto" w:hAnchor="page" w:xAlign="center" w:yAlign="bottom"/>
      <w:ind w:left="2880"/>
    </w:pPr>
    <w:rPr>
      <w:rFonts w:cs="Arial"/>
    </w:rPr>
  </w:style>
  <w:style w:type="paragraph" w:styleId="EnvelopeReturn">
    <w:name w:val="envelope return"/>
    <w:basedOn w:val="Normal"/>
    <w:semiHidden/>
    <w:rsid w:val="0065426D"/>
    <w:rPr>
      <w:rFonts w:cs="Arial"/>
      <w:szCs w:val="20"/>
    </w:rPr>
  </w:style>
  <w:style w:type="character" w:styleId="HTMLAcronym">
    <w:name w:val="HTML Acronym"/>
    <w:basedOn w:val="DefaultParagraphFont"/>
    <w:semiHidden/>
    <w:rsid w:val="0065426D"/>
  </w:style>
  <w:style w:type="paragraph" w:styleId="HTMLAddress">
    <w:name w:val="HTML Address"/>
    <w:basedOn w:val="Normal"/>
    <w:semiHidden/>
    <w:rsid w:val="0065426D"/>
    <w:rPr>
      <w:i/>
      <w:iCs/>
    </w:rPr>
  </w:style>
  <w:style w:type="character" w:styleId="HTMLCite">
    <w:name w:val="HTML Cite"/>
    <w:semiHidden/>
    <w:rsid w:val="0065426D"/>
    <w:rPr>
      <w:i/>
      <w:iCs/>
    </w:rPr>
  </w:style>
  <w:style w:type="character" w:styleId="HTMLCode">
    <w:name w:val="HTML Code"/>
    <w:semiHidden/>
    <w:rsid w:val="0065426D"/>
    <w:rPr>
      <w:rFonts w:ascii="Courier New" w:hAnsi="Courier New" w:cs="Courier New"/>
      <w:sz w:val="20"/>
      <w:szCs w:val="20"/>
    </w:rPr>
  </w:style>
  <w:style w:type="character" w:styleId="HTMLDefinition">
    <w:name w:val="HTML Definition"/>
    <w:semiHidden/>
    <w:rsid w:val="0065426D"/>
    <w:rPr>
      <w:i/>
      <w:iCs/>
    </w:rPr>
  </w:style>
  <w:style w:type="character" w:styleId="HTMLKeyboard">
    <w:name w:val="HTML Keyboard"/>
    <w:semiHidden/>
    <w:rsid w:val="0065426D"/>
    <w:rPr>
      <w:rFonts w:ascii="Courier New" w:hAnsi="Courier New" w:cs="Courier New"/>
      <w:sz w:val="20"/>
      <w:szCs w:val="20"/>
    </w:rPr>
  </w:style>
  <w:style w:type="paragraph" w:styleId="HTMLPreformatted">
    <w:name w:val="HTML Preformatted"/>
    <w:basedOn w:val="Normal"/>
    <w:semiHidden/>
    <w:rsid w:val="0065426D"/>
    <w:rPr>
      <w:rFonts w:ascii="Courier New" w:hAnsi="Courier New" w:cs="Courier New"/>
      <w:szCs w:val="20"/>
    </w:rPr>
  </w:style>
  <w:style w:type="character" w:styleId="HTMLSample">
    <w:name w:val="HTML Sample"/>
    <w:semiHidden/>
    <w:rsid w:val="0065426D"/>
    <w:rPr>
      <w:rFonts w:ascii="Courier New" w:hAnsi="Courier New" w:cs="Courier New"/>
    </w:rPr>
  </w:style>
  <w:style w:type="character" w:styleId="HTMLTypewriter">
    <w:name w:val="HTML Typewriter"/>
    <w:semiHidden/>
    <w:rsid w:val="0065426D"/>
    <w:rPr>
      <w:rFonts w:ascii="Courier New" w:hAnsi="Courier New" w:cs="Courier New"/>
      <w:sz w:val="20"/>
      <w:szCs w:val="20"/>
    </w:rPr>
  </w:style>
  <w:style w:type="character" w:styleId="HTMLVariable">
    <w:name w:val="HTML Variable"/>
    <w:semiHidden/>
    <w:rsid w:val="0065426D"/>
    <w:rPr>
      <w:i/>
      <w:iCs/>
    </w:rPr>
  </w:style>
  <w:style w:type="character" w:styleId="Hyperlink">
    <w:name w:val="Hyperlink"/>
    <w:rsid w:val="0065426D"/>
    <w:rPr>
      <w:color w:val="0000FF"/>
      <w:u w:val="single"/>
    </w:rPr>
  </w:style>
  <w:style w:type="character" w:styleId="LineNumber">
    <w:name w:val="line number"/>
    <w:basedOn w:val="DefaultParagraphFont"/>
    <w:semiHidden/>
    <w:rsid w:val="0065426D"/>
  </w:style>
  <w:style w:type="paragraph" w:styleId="List">
    <w:name w:val="List"/>
    <w:basedOn w:val="Normal"/>
    <w:semiHidden/>
    <w:rsid w:val="0065426D"/>
    <w:pPr>
      <w:ind w:left="360" w:hanging="360"/>
    </w:pPr>
  </w:style>
  <w:style w:type="paragraph" w:styleId="List2">
    <w:name w:val="List 2"/>
    <w:basedOn w:val="Normal"/>
    <w:semiHidden/>
    <w:rsid w:val="0065426D"/>
    <w:pPr>
      <w:ind w:left="720" w:hanging="360"/>
    </w:pPr>
  </w:style>
  <w:style w:type="paragraph" w:styleId="List3">
    <w:name w:val="List 3"/>
    <w:basedOn w:val="Normal"/>
    <w:semiHidden/>
    <w:rsid w:val="0065426D"/>
    <w:pPr>
      <w:ind w:left="1080" w:hanging="360"/>
    </w:pPr>
  </w:style>
  <w:style w:type="paragraph" w:styleId="List4">
    <w:name w:val="List 4"/>
    <w:basedOn w:val="Normal"/>
    <w:semiHidden/>
    <w:rsid w:val="0065426D"/>
    <w:pPr>
      <w:ind w:left="1440" w:hanging="360"/>
    </w:pPr>
  </w:style>
  <w:style w:type="paragraph" w:styleId="List5">
    <w:name w:val="List 5"/>
    <w:basedOn w:val="Normal"/>
    <w:semiHidden/>
    <w:rsid w:val="0065426D"/>
    <w:pPr>
      <w:ind w:left="1800" w:hanging="360"/>
    </w:pPr>
  </w:style>
  <w:style w:type="paragraph" w:styleId="ListBullet">
    <w:name w:val="List Bullet"/>
    <w:basedOn w:val="Normal"/>
    <w:semiHidden/>
    <w:rsid w:val="0065426D"/>
    <w:pPr>
      <w:numPr>
        <w:numId w:val="5"/>
      </w:numPr>
    </w:pPr>
  </w:style>
  <w:style w:type="paragraph" w:styleId="ListBullet3">
    <w:name w:val="List Bullet 3"/>
    <w:basedOn w:val="Normal"/>
    <w:semiHidden/>
    <w:rsid w:val="0065426D"/>
    <w:pPr>
      <w:numPr>
        <w:numId w:val="6"/>
      </w:numPr>
    </w:pPr>
  </w:style>
  <w:style w:type="paragraph" w:styleId="ListBullet4">
    <w:name w:val="List Bullet 4"/>
    <w:basedOn w:val="Normal"/>
    <w:semiHidden/>
    <w:rsid w:val="0065426D"/>
    <w:pPr>
      <w:numPr>
        <w:numId w:val="7"/>
      </w:numPr>
    </w:pPr>
  </w:style>
  <w:style w:type="paragraph" w:styleId="ListBullet5">
    <w:name w:val="List Bullet 5"/>
    <w:basedOn w:val="Normal"/>
    <w:semiHidden/>
    <w:rsid w:val="0065426D"/>
    <w:pPr>
      <w:numPr>
        <w:numId w:val="8"/>
      </w:numPr>
    </w:pPr>
  </w:style>
  <w:style w:type="paragraph" w:styleId="ListContinue">
    <w:name w:val="List Continue"/>
    <w:basedOn w:val="Normal"/>
    <w:semiHidden/>
    <w:rsid w:val="0065426D"/>
    <w:pPr>
      <w:ind w:left="360"/>
    </w:pPr>
  </w:style>
  <w:style w:type="paragraph" w:styleId="ListContinue2">
    <w:name w:val="List Continue 2"/>
    <w:basedOn w:val="Normal"/>
    <w:semiHidden/>
    <w:rsid w:val="0065426D"/>
    <w:pPr>
      <w:ind w:left="720"/>
    </w:pPr>
  </w:style>
  <w:style w:type="paragraph" w:styleId="ListContinue3">
    <w:name w:val="List Continue 3"/>
    <w:basedOn w:val="Normal"/>
    <w:semiHidden/>
    <w:rsid w:val="0065426D"/>
    <w:pPr>
      <w:ind w:left="1080"/>
    </w:pPr>
  </w:style>
  <w:style w:type="paragraph" w:styleId="ListContinue4">
    <w:name w:val="List Continue 4"/>
    <w:basedOn w:val="Normal"/>
    <w:semiHidden/>
    <w:rsid w:val="0065426D"/>
    <w:pPr>
      <w:ind w:left="1440"/>
    </w:pPr>
  </w:style>
  <w:style w:type="paragraph" w:styleId="ListContinue5">
    <w:name w:val="List Continue 5"/>
    <w:basedOn w:val="Normal"/>
    <w:semiHidden/>
    <w:rsid w:val="0065426D"/>
    <w:pPr>
      <w:ind w:left="1800"/>
    </w:pPr>
  </w:style>
  <w:style w:type="paragraph" w:styleId="ListNumber3">
    <w:name w:val="List Number 3"/>
    <w:basedOn w:val="Normal"/>
    <w:semiHidden/>
    <w:rsid w:val="0065426D"/>
    <w:pPr>
      <w:numPr>
        <w:numId w:val="9"/>
      </w:numPr>
    </w:pPr>
  </w:style>
  <w:style w:type="paragraph" w:styleId="ListNumber4">
    <w:name w:val="List Number 4"/>
    <w:basedOn w:val="Normal"/>
    <w:semiHidden/>
    <w:rsid w:val="0065426D"/>
    <w:pPr>
      <w:numPr>
        <w:numId w:val="10"/>
      </w:numPr>
    </w:pPr>
  </w:style>
  <w:style w:type="paragraph" w:styleId="ListNumber5">
    <w:name w:val="List Number 5"/>
    <w:basedOn w:val="Normal"/>
    <w:semiHidden/>
    <w:rsid w:val="0065426D"/>
    <w:pPr>
      <w:numPr>
        <w:numId w:val="11"/>
      </w:numPr>
    </w:pPr>
  </w:style>
  <w:style w:type="paragraph" w:styleId="MessageHeader">
    <w:name w:val="Message Header"/>
    <w:basedOn w:val="Normal"/>
    <w:semiHidden/>
    <w:rsid w:val="0065426D"/>
    <w:pPr>
      <w:pBdr>
        <w:top w:val="single" w:sz="6" w:space="1" w:color="auto"/>
        <w:left w:val="single" w:sz="6" w:space="1" w:color="auto"/>
        <w:bottom w:val="single" w:sz="6" w:space="1" w:color="auto"/>
        <w:right w:val="single" w:sz="6" w:space="1" w:color="auto"/>
      </w:pBdr>
      <w:shd w:val="pct20" w:color="auto" w:fill="auto"/>
      <w:ind w:left="1080" w:hanging="1080"/>
    </w:pPr>
    <w:rPr>
      <w:rFonts w:cs="Arial"/>
    </w:rPr>
  </w:style>
  <w:style w:type="paragraph" w:styleId="NormalWeb">
    <w:name w:val="Normal (Web)"/>
    <w:aliases w:val="Normal (Web) Char"/>
    <w:basedOn w:val="Normal"/>
    <w:uiPriority w:val="99"/>
    <w:qFormat/>
    <w:rsid w:val="0065426D"/>
  </w:style>
  <w:style w:type="paragraph" w:styleId="NormalIndent">
    <w:name w:val="Normal Indent"/>
    <w:basedOn w:val="Normal"/>
    <w:semiHidden/>
    <w:rsid w:val="0065426D"/>
    <w:pPr>
      <w:ind w:left="720"/>
    </w:pPr>
  </w:style>
  <w:style w:type="paragraph" w:styleId="NoteHeading">
    <w:name w:val="Note Heading"/>
    <w:basedOn w:val="Normal"/>
    <w:next w:val="Normal"/>
    <w:semiHidden/>
    <w:rsid w:val="0065426D"/>
  </w:style>
  <w:style w:type="paragraph" w:styleId="PlainText">
    <w:name w:val="Plain Text"/>
    <w:basedOn w:val="Normal"/>
    <w:semiHidden/>
    <w:rsid w:val="0065426D"/>
    <w:rPr>
      <w:rFonts w:ascii="Courier New" w:hAnsi="Courier New" w:cs="Courier New"/>
      <w:szCs w:val="20"/>
    </w:rPr>
  </w:style>
  <w:style w:type="paragraph" w:styleId="Salutation">
    <w:name w:val="Salutation"/>
    <w:basedOn w:val="Normal"/>
    <w:next w:val="Normal"/>
    <w:semiHidden/>
    <w:rsid w:val="0065426D"/>
  </w:style>
  <w:style w:type="paragraph" w:styleId="Signature">
    <w:name w:val="Signature"/>
    <w:basedOn w:val="Normal"/>
    <w:semiHidden/>
    <w:rsid w:val="0065426D"/>
    <w:pPr>
      <w:ind w:left="4320"/>
    </w:pPr>
  </w:style>
  <w:style w:type="character" w:styleId="Strong">
    <w:name w:val="Strong"/>
    <w:qFormat/>
    <w:rsid w:val="0065426D"/>
    <w:rPr>
      <w:b/>
      <w:bCs/>
    </w:rPr>
  </w:style>
  <w:style w:type="paragraph" w:styleId="Subtitle">
    <w:name w:val="Subtitle"/>
    <w:basedOn w:val="Normal"/>
    <w:qFormat/>
    <w:rsid w:val="0065426D"/>
    <w:pPr>
      <w:spacing w:after="60"/>
      <w:jc w:val="center"/>
      <w:outlineLvl w:val="1"/>
    </w:pPr>
    <w:rPr>
      <w:rFonts w:cs="Arial"/>
    </w:rPr>
  </w:style>
  <w:style w:type="table" w:styleId="Table3Deffects1">
    <w:name w:val="Table 3D effects 1"/>
    <w:basedOn w:val="TableNormal"/>
    <w:semiHidden/>
    <w:rsid w:val="0065426D"/>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5426D"/>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5426D"/>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5426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5426D"/>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5426D"/>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5426D"/>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5426D"/>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5426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5426D"/>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5426D"/>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5426D"/>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5426D"/>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5426D"/>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5426D"/>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5426D"/>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5426D"/>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6542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semiHidden/>
    <w:rsid w:val="0065426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5426D"/>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5426D"/>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5426D"/>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5426D"/>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5426D"/>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5426D"/>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5426D"/>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5426D"/>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5426D"/>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5426D"/>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5426D"/>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5426D"/>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5426D"/>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5426D"/>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5426D"/>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5426D"/>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5426D"/>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5426D"/>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5426D"/>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5426D"/>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5426D"/>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5426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65426D"/>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5426D"/>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5426D"/>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65426D"/>
    <w:pPr>
      <w:spacing w:before="240" w:after="60"/>
      <w:jc w:val="center"/>
      <w:outlineLvl w:val="0"/>
    </w:pPr>
    <w:rPr>
      <w:rFonts w:cs="Arial"/>
      <w:b/>
      <w:bCs/>
      <w:kern w:val="28"/>
      <w:sz w:val="32"/>
      <w:szCs w:val="32"/>
    </w:rPr>
  </w:style>
  <w:style w:type="paragraph" w:styleId="ListBullet2">
    <w:name w:val="List Bullet 2"/>
    <w:basedOn w:val="ListBullet1"/>
    <w:link w:val="ListBullet2Char"/>
    <w:rsid w:val="0065426D"/>
    <w:pPr>
      <w:numPr>
        <w:numId w:val="12"/>
      </w:numPr>
    </w:pPr>
  </w:style>
  <w:style w:type="character" w:customStyle="1" w:styleId="ListBullet2Char">
    <w:name w:val="List Bullet 2 Char"/>
    <w:link w:val="ListBullet2"/>
    <w:rsid w:val="0065426D"/>
    <w:rPr>
      <w:rFonts w:ascii="Arial" w:hAnsi="Arial"/>
      <w:szCs w:val="24"/>
    </w:rPr>
  </w:style>
  <w:style w:type="paragraph" w:styleId="ListNumber2">
    <w:name w:val="List Number 2"/>
    <w:basedOn w:val="Normal"/>
    <w:rsid w:val="0065426D"/>
    <w:pPr>
      <w:numPr>
        <w:numId w:val="13"/>
      </w:numPr>
      <w:tabs>
        <w:tab w:val="left" w:pos="360"/>
      </w:tabs>
      <w:spacing w:line="240" w:lineRule="atLeast"/>
    </w:pPr>
  </w:style>
  <w:style w:type="paragraph" w:styleId="ListNumber">
    <w:name w:val="List Number"/>
    <w:basedOn w:val="Normal"/>
    <w:rsid w:val="0065426D"/>
    <w:pPr>
      <w:numPr>
        <w:numId w:val="14"/>
      </w:numPr>
      <w:spacing w:line="240" w:lineRule="atLeast"/>
    </w:pPr>
  </w:style>
  <w:style w:type="paragraph" w:customStyle="1" w:styleId="StyleNoteBold">
    <w:name w:val="Style Note + Bold"/>
    <w:basedOn w:val="Note"/>
    <w:link w:val="StyleNoteBoldChar"/>
    <w:rsid w:val="00FF557F"/>
    <w:rPr>
      <w:b/>
      <w:bCs/>
    </w:rPr>
  </w:style>
  <w:style w:type="character" w:customStyle="1" w:styleId="BodyTextChar">
    <w:name w:val="Body Text Char"/>
    <w:link w:val="BodyText"/>
    <w:rsid w:val="00FF557F"/>
    <w:rPr>
      <w:rFonts w:ascii="Arial" w:hAnsi="Arial"/>
      <w:szCs w:val="24"/>
      <w:lang w:val="en-US" w:eastAsia="en-US" w:bidi="ar-SA"/>
    </w:rPr>
  </w:style>
  <w:style w:type="character" w:customStyle="1" w:styleId="NoteChar">
    <w:name w:val="Note Char"/>
    <w:basedOn w:val="BodyTextChar"/>
    <w:link w:val="Note"/>
    <w:rsid w:val="00F55907"/>
    <w:rPr>
      <w:rFonts w:ascii="Segoe UI" w:hAnsi="Segoe UI"/>
      <w:sz w:val="22"/>
      <w:szCs w:val="24"/>
      <w:lang w:val="en-US" w:eastAsia="en-US" w:bidi="ar-SA"/>
    </w:rPr>
  </w:style>
  <w:style w:type="character" w:customStyle="1" w:styleId="StyleNoteBoldChar">
    <w:name w:val="Style Note + Bold Char"/>
    <w:link w:val="StyleNoteBold"/>
    <w:rsid w:val="00FF557F"/>
    <w:rPr>
      <w:rFonts w:ascii="Arial" w:hAnsi="Arial"/>
      <w:b/>
      <w:bCs/>
      <w:szCs w:val="24"/>
      <w:lang w:val="en-US" w:eastAsia="en-US" w:bidi="ar-SA"/>
    </w:rPr>
  </w:style>
  <w:style w:type="paragraph" w:customStyle="1" w:styleId="screenshotindented">
    <w:name w:val="screen shot indented"/>
    <w:basedOn w:val="Screenshot"/>
    <w:next w:val="BodyText"/>
    <w:rsid w:val="0000525A"/>
    <w:pPr>
      <w:ind w:left="720"/>
    </w:pPr>
  </w:style>
  <w:style w:type="character" w:customStyle="1" w:styleId="HeaderChar">
    <w:name w:val="Header Char"/>
    <w:aliases w:val="Char2 Char"/>
    <w:link w:val="Header"/>
    <w:locked/>
    <w:rsid w:val="00685808"/>
    <w:rPr>
      <w:sz w:val="24"/>
      <w:szCs w:val="24"/>
    </w:rPr>
  </w:style>
  <w:style w:type="paragraph" w:styleId="TOC1">
    <w:name w:val="toc 1"/>
    <w:basedOn w:val="Normal"/>
    <w:next w:val="Normal"/>
    <w:autoRedefine/>
    <w:uiPriority w:val="39"/>
    <w:rsid w:val="00F55907"/>
    <w:rPr>
      <w:bCs/>
      <w:szCs w:val="20"/>
    </w:rPr>
  </w:style>
  <w:style w:type="paragraph" w:customStyle="1" w:styleId="Tip">
    <w:name w:val="Tip"/>
    <w:basedOn w:val="Note"/>
    <w:rsid w:val="009406A1"/>
    <w:pPr>
      <w:numPr>
        <w:numId w:val="15"/>
      </w:numPr>
      <w:pBdr>
        <w:top w:val="single" w:sz="4" w:space="5" w:color="auto"/>
        <w:bottom w:val="single" w:sz="4" w:space="5" w:color="auto"/>
      </w:pBdr>
      <w:tabs>
        <w:tab w:val="clear" w:pos="360"/>
        <w:tab w:val="clear" w:pos="1080"/>
      </w:tabs>
      <w:autoSpaceDE w:val="0"/>
      <w:autoSpaceDN w:val="0"/>
      <w:adjustRightInd w:val="0"/>
      <w:spacing w:before="240" w:after="240" w:line="240" w:lineRule="auto"/>
      <w:ind w:left="360" w:right="0"/>
    </w:pPr>
    <w:rPr>
      <w:rFonts w:ascii="Verdana" w:hAnsi="Verdana" w:cs="Arial"/>
      <w:i/>
      <w:color w:val="000000"/>
      <w:szCs w:val="20"/>
    </w:rPr>
  </w:style>
  <w:style w:type="paragraph" w:customStyle="1" w:styleId="NumberedList1">
    <w:name w:val="NumberedList 1"/>
    <w:basedOn w:val="BodyText"/>
    <w:rsid w:val="009406A1"/>
    <w:pPr>
      <w:numPr>
        <w:numId w:val="16"/>
      </w:numPr>
      <w:tabs>
        <w:tab w:val="clear" w:pos="720"/>
      </w:tabs>
      <w:autoSpaceDE w:val="0"/>
      <w:autoSpaceDN w:val="0"/>
      <w:adjustRightInd w:val="0"/>
      <w:spacing w:before="80" w:after="0" w:line="240" w:lineRule="auto"/>
      <w:ind w:left="360"/>
    </w:pPr>
    <w:rPr>
      <w:rFonts w:ascii="Verdana" w:hAnsi="Verdana" w:cs="Arial"/>
      <w:color w:val="000000"/>
      <w:szCs w:val="20"/>
    </w:rPr>
  </w:style>
  <w:style w:type="paragraph" w:customStyle="1" w:styleId="BulletHyperlink">
    <w:name w:val="Bullet Hyperlink"/>
    <w:basedOn w:val="BodyText"/>
    <w:autoRedefine/>
    <w:rsid w:val="009406A1"/>
    <w:pPr>
      <w:numPr>
        <w:numId w:val="17"/>
      </w:numPr>
      <w:tabs>
        <w:tab w:val="left" w:pos="720"/>
      </w:tabs>
      <w:autoSpaceDE w:val="0"/>
      <w:autoSpaceDN w:val="0"/>
      <w:adjustRightInd w:val="0"/>
      <w:spacing w:before="80" w:after="0" w:line="240" w:lineRule="auto"/>
    </w:pPr>
    <w:rPr>
      <w:rFonts w:ascii="Verdana" w:hAnsi="Verdana" w:cs="Arial"/>
      <w:b/>
      <w:color w:val="0000FF"/>
      <w:szCs w:val="20"/>
      <w:u w:val="single"/>
    </w:rPr>
  </w:style>
  <w:style w:type="paragraph" w:styleId="TOC2">
    <w:name w:val="toc 2"/>
    <w:basedOn w:val="Normal"/>
    <w:next w:val="Normal"/>
    <w:autoRedefine/>
    <w:uiPriority w:val="39"/>
    <w:rsid w:val="00F55907"/>
    <w:pPr>
      <w:ind w:left="240"/>
    </w:pPr>
  </w:style>
  <w:style w:type="paragraph" w:styleId="TOC3">
    <w:name w:val="toc 3"/>
    <w:basedOn w:val="Normal"/>
    <w:next w:val="Normal"/>
    <w:autoRedefine/>
    <w:uiPriority w:val="39"/>
    <w:rsid w:val="00F55907"/>
    <w:pPr>
      <w:ind w:left="480"/>
    </w:pPr>
  </w:style>
  <w:style w:type="character" w:customStyle="1" w:styleId="Heading3Char">
    <w:name w:val="Heading 3 Char"/>
    <w:link w:val="Heading3"/>
    <w:rsid w:val="00A853BE"/>
    <w:rPr>
      <w:rFonts w:ascii="Segoe UI" w:hAnsi="Segoe UI" w:cs="Arial"/>
      <w:b/>
      <w:bCs/>
      <w:color w:val="333333"/>
      <w:sz w:val="22"/>
      <w:szCs w:val="26"/>
    </w:rPr>
  </w:style>
  <w:style w:type="paragraph" w:styleId="ListParagraph">
    <w:name w:val="List Paragraph"/>
    <w:basedOn w:val="Normal"/>
    <w:uiPriority w:val="34"/>
    <w:qFormat/>
    <w:rsid w:val="00A54CF9"/>
    <w:pPr>
      <w:ind w:left="720"/>
      <w:contextualSpacing/>
    </w:pPr>
    <w:rPr>
      <w:rFonts w:eastAsia="Calibri"/>
      <w:szCs w:val="22"/>
    </w:rPr>
  </w:style>
  <w:style w:type="paragraph" w:customStyle="1" w:styleId="ScreenShot0">
    <w:name w:val="Screen Shot"/>
    <w:basedOn w:val="BodyText"/>
    <w:rsid w:val="009716B2"/>
    <w:pPr>
      <w:spacing w:before="200" w:after="200" w:line="240" w:lineRule="auto"/>
    </w:pPr>
    <w:rPr>
      <w:rFonts w:cs="Arial"/>
      <w:szCs w:val="22"/>
    </w:rPr>
  </w:style>
  <w:style w:type="paragraph" w:customStyle="1" w:styleId="xStyleMainImportBoldCharChar">
    <w:name w:val="xStyle Main Import + Bold Char Char"/>
    <w:basedOn w:val="Normal"/>
    <w:link w:val="xStyleMainImportBoldCharCharChar"/>
    <w:rsid w:val="000D30B9"/>
    <w:pPr>
      <w:keepNext/>
      <w:numPr>
        <w:numId w:val="18"/>
      </w:numPr>
      <w:spacing w:before="240" w:after="60"/>
      <w:outlineLvl w:val="0"/>
    </w:pPr>
    <w:rPr>
      <w:rFonts w:cs="Arial"/>
      <w:b/>
      <w:bCs/>
      <w:kern w:val="32"/>
      <w:sz w:val="36"/>
      <w:szCs w:val="36"/>
    </w:rPr>
  </w:style>
  <w:style w:type="character" w:customStyle="1" w:styleId="xStyleMainImportBoldCharCharChar">
    <w:name w:val="xStyle Main Import + Bold Char Char Char"/>
    <w:link w:val="xStyleMainImportBoldCharChar"/>
    <w:rsid w:val="000D30B9"/>
    <w:rPr>
      <w:rFonts w:ascii="Arial" w:hAnsi="Arial" w:cs="Arial"/>
      <w:b/>
      <w:bCs/>
      <w:kern w:val="32"/>
      <w:sz w:val="36"/>
      <w:szCs w:val="36"/>
    </w:rPr>
  </w:style>
  <w:style w:type="character" w:styleId="FollowedHyperlink">
    <w:name w:val="FollowedHyperlink"/>
    <w:rsid w:val="00084BDE"/>
    <w:rPr>
      <w:color w:val="800080"/>
      <w:u w:val="single"/>
    </w:rPr>
  </w:style>
  <w:style w:type="character" w:customStyle="1" w:styleId="skinobject">
    <w:name w:val="skinobject"/>
    <w:basedOn w:val="DefaultParagraphFont"/>
    <w:rsid w:val="00AC11EA"/>
  </w:style>
  <w:style w:type="paragraph" w:styleId="BalloonText">
    <w:name w:val="Balloon Text"/>
    <w:basedOn w:val="Normal"/>
    <w:link w:val="BalloonTextChar"/>
    <w:rsid w:val="00077C5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077C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tiff"/><Relationship Id="rId18" Type="http://schemas.openxmlformats.org/officeDocument/2006/relationships/image" Target="media/image7.tiff"/><Relationship Id="rId26" Type="http://schemas.openxmlformats.org/officeDocument/2006/relationships/image" Target="media/image15.png"/><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0.tiff"/><Relationship Id="rId34" Type="http://schemas.openxmlformats.org/officeDocument/2006/relationships/image" Target="media/image23.png"/><Relationship Id="rId7" Type="http://schemas.openxmlformats.org/officeDocument/2006/relationships/webSettings" Target="webSetting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image" Target="media/image18.tif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itunes.apple.com/us/app/tyler-sis-student-360/id972117000?mt=8"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image" Target="media/image17.png"/><Relationship Id="rId36" Type="http://schemas.openxmlformats.org/officeDocument/2006/relationships/image" Target="media/image25.tiff"/><Relationship Id="rId10" Type="http://schemas.openxmlformats.org/officeDocument/2006/relationships/hyperlink" Target="https://play.google.com/store/apps/details?id=com.tylertech.sismobile" TargetMode="External"/><Relationship Id="rId19" Type="http://schemas.openxmlformats.org/officeDocument/2006/relationships/image" Target="media/image8.tiff"/><Relationship Id="rId31" Type="http://schemas.openxmlformats.org/officeDocument/2006/relationships/image" Target="media/image20.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F15860108C24A408DC01B2903C4AF88" ma:contentTypeVersion="0" ma:contentTypeDescription="Create a new document." ma:contentTypeScope="" ma:versionID="514370fea3d007eaa2d5e33399fd505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9FD08E7-D37E-4673-B830-C524525CEBCE}">
  <ds:schemaRefs>
    <ds:schemaRef ds:uri="http://schemas.microsoft.com/sharepoint/v3/contenttype/forms"/>
  </ds:schemaRefs>
</ds:datastoreItem>
</file>

<file path=customXml/itemProps2.xml><?xml version="1.0" encoding="utf-8"?>
<ds:datastoreItem xmlns:ds="http://schemas.openxmlformats.org/officeDocument/2006/customXml" ds:itemID="{128423D0-539C-4528-BA14-AC41E4FC5C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6E03359E-BE1D-4FC8-B25C-9D2A3E8DEC83}">
  <ds:schemaRefs>
    <ds:schemaRef ds:uri="http://schemas.microsoft.com/office/infopath/2007/PartnerControls"/>
    <ds:schemaRef ds:uri="http://purl.org/dc/terms/"/>
    <ds:schemaRef ds:uri="http://purl.org/dc/dcmitype/"/>
    <ds:schemaRef ds:uri="http://www.w3.org/XML/1998/namespace"/>
    <ds:schemaRef ds:uri="http://schemas.microsoft.com/office/2006/documentManagement/types"/>
    <ds:schemaRef ds:uri="http://purl.org/dc/elements/1.1/"/>
    <ds:schemaRef ds:uri="http://schemas.microsoft.com/office/2006/metadata/propertie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Pages>
  <Words>1269</Words>
  <Characters>6323</Characters>
  <Application>Microsoft Office Word</Application>
  <DocSecurity>4</DocSecurity>
  <Lines>52</Lines>
  <Paragraphs>15</Paragraphs>
  <ScaleCrop>false</ScaleCrop>
  <HeadingPairs>
    <vt:vector size="2" baseType="variant">
      <vt:variant>
        <vt:lpstr>Title</vt:lpstr>
      </vt:variant>
      <vt:variant>
        <vt:i4>1</vt:i4>
      </vt:variant>
    </vt:vector>
  </HeadingPairs>
  <TitlesOfParts>
    <vt:vector size="1" baseType="lpstr">
      <vt:lpstr>Student Fines Fees</vt:lpstr>
    </vt:vector>
  </TitlesOfParts>
  <Company>sis</Company>
  <LinksUpToDate>false</LinksUpToDate>
  <CharactersWithSpaces>7577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Student Fines Fees</dc:title>
  <dc:subject/>
  <dc:creator>jburbach</dc:creator>
  <cp:keywords/>
  <cp:lastModifiedBy>Debbie Grundmann</cp:lastModifiedBy>
  <cp:revision>2</cp:revision>
  <cp:lastPrinted>2016-02-18T15:47:00Z</cp:lastPrinted>
  <dcterms:created xsi:type="dcterms:W3CDTF">2016-02-18T15:50:00Z</dcterms:created>
  <dcterms:modified xsi:type="dcterms:W3CDTF">2016-02-18T15:50:00Z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0x0101004F15860108C24A408DC01B2903C4AF88</vt:lpwstr>
  </property>
</Properties>
</file>